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35" w:rsidRDefault="00690097" w:rsidP="00F67811">
      <w:pPr>
        <w:jc w:val="thaiDistribute"/>
      </w:pPr>
      <w:r w:rsidRPr="00B44CAE">
        <w:rPr>
          <w:b/>
          <w:bCs/>
          <w:cs/>
        </w:rPr>
        <w:t>โครงการ</w:t>
      </w:r>
      <w:r w:rsidRPr="00B44CAE">
        <w:rPr>
          <w:cs/>
        </w:rPr>
        <w:tab/>
      </w:r>
      <w:r w:rsidRPr="00B44CAE">
        <w:rPr>
          <w:cs/>
        </w:rPr>
        <w:tab/>
      </w:r>
      <w:r w:rsidR="00D12A40" w:rsidRPr="00B44CAE">
        <w:rPr>
          <w:cs/>
        </w:rPr>
        <w:t>จัดหาและบำรุงรักษาทรัพยากรเพื่อการบริหารจัดการศึกษา</w:t>
      </w:r>
      <w:r w:rsidR="00363324">
        <w:rPr>
          <w:rFonts w:hint="cs"/>
          <w:cs/>
        </w:rPr>
        <w:t>งานอาคารสถานที่</w:t>
      </w:r>
    </w:p>
    <w:p w:rsidR="00F67811" w:rsidRPr="00B44CAE" w:rsidRDefault="00F67811" w:rsidP="00F67811">
      <w:pPr>
        <w:jc w:val="thaiDistribute"/>
        <w:rPr>
          <w:cs/>
        </w:rPr>
      </w:pPr>
      <w:r w:rsidRPr="00F67811">
        <w:rPr>
          <w:rFonts w:eastAsia="Times New Roman" w:hint="cs"/>
          <w:b/>
          <w:bCs/>
          <w:color w:val="333333"/>
          <w:cs/>
        </w:rPr>
        <w:t>ยุทธศาสตร์ สพฐ.</w:t>
      </w:r>
      <w:r>
        <w:rPr>
          <w:rFonts w:eastAsia="Times New Roman" w:hint="cs"/>
          <w:color w:val="333333"/>
          <w:cs/>
        </w:rPr>
        <w:tab/>
        <w:t xml:space="preserve">ข้อที่ </w:t>
      </w:r>
      <w:r>
        <w:rPr>
          <w:rFonts w:eastAsia="Times New Roman"/>
          <w:color w:val="333333"/>
        </w:rPr>
        <w:t xml:space="preserve">4 </w:t>
      </w:r>
      <w:r w:rsidRPr="00D039B2">
        <w:rPr>
          <w:rFonts w:eastAsia="Times New Roman"/>
          <w:color w:val="333333"/>
          <w:cs/>
        </w:rPr>
        <w:t>การพัฒนาระบบการบริหารจัดการ</w:t>
      </w:r>
    </w:p>
    <w:p w:rsidR="0088231D" w:rsidRPr="00FA7003" w:rsidRDefault="0088231D" w:rsidP="00363324">
      <w:pPr>
        <w:jc w:val="thaiDistribute"/>
        <w:rPr>
          <w:color w:val="000000" w:themeColor="text1"/>
          <w:cs/>
          <w:lang w:val="en-GB"/>
        </w:rPr>
      </w:pPr>
      <w:r w:rsidRPr="00B44CAE">
        <w:rPr>
          <w:b/>
          <w:bCs/>
          <w:cs/>
        </w:rPr>
        <w:t>กลยุทธ์ สพฐ.</w:t>
      </w:r>
      <w:r w:rsidR="00F67811">
        <w:rPr>
          <w:color w:val="FF0000"/>
          <w:cs/>
        </w:rPr>
        <w:tab/>
      </w:r>
      <w:r w:rsidR="00F67811">
        <w:rPr>
          <w:color w:val="FF0000"/>
          <w:cs/>
        </w:rPr>
        <w:tab/>
      </w:r>
      <w:r w:rsidR="00FA7003">
        <w:rPr>
          <w:rFonts w:hint="cs"/>
          <w:color w:val="000000" w:themeColor="text1"/>
          <w:cs/>
          <w:lang w:val="en-GB"/>
        </w:rPr>
        <w:t>ข้อที่ 1. กระจายอำนาจและความรับผิดชอบการบริหารจัดการศึกษา</w:t>
      </w:r>
    </w:p>
    <w:p w:rsidR="0088231D" w:rsidRPr="00B44CAE" w:rsidRDefault="00050F82" w:rsidP="00CC38AF">
      <w:pPr>
        <w:jc w:val="thaiDistribute"/>
        <w:rPr>
          <w:lang w:val="en-GB"/>
        </w:rPr>
      </w:pPr>
      <w:r>
        <w:rPr>
          <w:rFonts w:hint="cs"/>
          <w:b/>
          <w:bCs/>
          <w:cs/>
          <w:lang w:val="en-GB"/>
        </w:rPr>
        <w:t>แผนงาน</w:t>
      </w:r>
      <w:r>
        <w:rPr>
          <w:rFonts w:hint="cs"/>
          <w:b/>
          <w:bCs/>
          <w:cs/>
          <w:lang w:val="en-GB"/>
        </w:rPr>
        <w:tab/>
      </w:r>
      <w:r w:rsidR="00F67811">
        <w:rPr>
          <w:cs/>
          <w:lang w:val="en-GB"/>
        </w:rPr>
        <w:tab/>
      </w:r>
      <w:bookmarkStart w:id="0" w:name="_GoBack"/>
      <w:bookmarkEnd w:id="0"/>
      <w:r>
        <w:rPr>
          <w:rFonts w:ascii="TH SarabunIT๙" w:eastAsia="SimSun" w:hAnsi="TH SarabunIT๙" w:cs="TH SarabunIT๙" w:hint="cs"/>
          <w:cs/>
          <w:lang w:eastAsia="zh-CN"/>
        </w:rPr>
        <w:t>บริหารงานทั่วไป</w:t>
      </w:r>
    </w:p>
    <w:p w:rsidR="008F363A" w:rsidRPr="00F67811" w:rsidRDefault="0088231D" w:rsidP="00F67811">
      <w:pPr>
        <w:rPr>
          <w:b/>
          <w:bCs/>
          <w:cs/>
        </w:rPr>
      </w:pPr>
      <w:r w:rsidRPr="00B44CAE">
        <w:rPr>
          <w:b/>
          <w:bCs/>
          <w:cs/>
          <w:lang w:val="en-GB"/>
        </w:rPr>
        <w:t>ผู้รับผิดชอบ</w:t>
      </w:r>
      <w:r w:rsidR="008F363A" w:rsidRPr="00B44CAE">
        <w:rPr>
          <w:b/>
          <w:bCs/>
          <w:cs/>
          <w:lang w:val="en-GB"/>
        </w:rPr>
        <w:t>โครงการ</w:t>
      </w:r>
      <w:r w:rsidR="00F67811">
        <w:rPr>
          <w:b/>
          <w:bCs/>
          <w:cs/>
          <w:lang w:val="en-GB"/>
        </w:rPr>
        <w:tab/>
      </w:r>
      <w:r w:rsidR="008F363A" w:rsidRPr="00B44CAE">
        <w:rPr>
          <w:cs/>
        </w:rPr>
        <w:t>1.</w:t>
      </w:r>
      <w:r w:rsidR="00BB1C9A">
        <w:rPr>
          <w:rFonts w:hint="cs"/>
          <w:cs/>
        </w:rPr>
        <w:t>นายจิรวิทย์</w:t>
      </w:r>
      <w:r w:rsidR="00F67811">
        <w:rPr>
          <w:cs/>
        </w:rPr>
        <w:tab/>
      </w:r>
      <w:r w:rsidR="00BB1C9A">
        <w:rPr>
          <w:rFonts w:hint="cs"/>
          <w:cs/>
        </w:rPr>
        <w:t>ธรรมปาพจน์</w:t>
      </w:r>
      <w:r w:rsidR="008F363A" w:rsidRPr="00B44CAE">
        <w:rPr>
          <w:cs/>
        </w:rPr>
        <w:tab/>
      </w:r>
    </w:p>
    <w:p w:rsidR="008F363A" w:rsidRPr="00B44CAE" w:rsidRDefault="008F363A" w:rsidP="00F67811">
      <w:pPr>
        <w:ind w:left="1440" w:firstLine="720"/>
        <w:rPr>
          <w:cs/>
        </w:rPr>
      </w:pPr>
      <w:r w:rsidRPr="00B44CAE">
        <w:rPr>
          <w:cs/>
        </w:rPr>
        <w:t>2.</w:t>
      </w:r>
      <w:r w:rsidR="00BB1C9A">
        <w:rPr>
          <w:rFonts w:hint="cs"/>
          <w:cs/>
        </w:rPr>
        <w:t>นายประยงค์</w:t>
      </w:r>
      <w:r w:rsidR="00F67811">
        <w:rPr>
          <w:cs/>
        </w:rPr>
        <w:tab/>
      </w:r>
      <w:r w:rsidR="00BB1C9A">
        <w:rPr>
          <w:rFonts w:hint="cs"/>
          <w:cs/>
        </w:rPr>
        <w:t>ยงค์อำนวย</w:t>
      </w:r>
      <w:r w:rsidRPr="00B44CAE">
        <w:tab/>
      </w:r>
      <w:r w:rsidRPr="00B44CAE">
        <w:rPr>
          <w:cs/>
        </w:rPr>
        <w:tab/>
      </w:r>
    </w:p>
    <w:p w:rsidR="008F363A" w:rsidRPr="00B44CAE" w:rsidRDefault="00F67811" w:rsidP="00F67811">
      <w:pPr>
        <w:ind w:left="1440" w:firstLine="720"/>
      </w:pPr>
      <w:r>
        <w:rPr>
          <w:cs/>
        </w:rPr>
        <w:t>3.นางจุติพร</w:t>
      </w:r>
      <w:r>
        <w:rPr>
          <w:cs/>
        </w:rPr>
        <w:tab/>
      </w:r>
      <w:r w:rsidR="008F363A" w:rsidRPr="00B44CAE">
        <w:rPr>
          <w:cs/>
        </w:rPr>
        <w:t>รัตนบำรุง</w:t>
      </w:r>
      <w:r w:rsidR="008F363A" w:rsidRPr="00B44CAE">
        <w:tab/>
      </w:r>
    </w:p>
    <w:p w:rsidR="008F363A" w:rsidRPr="00B44CAE" w:rsidRDefault="008F363A" w:rsidP="00F67811">
      <w:pPr>
        <w:ind w:left="1440" w:firstLine="720"/>
        <w:rPr>
          <w:cs/>
        </w:rPr>
      </w:pPr>
      <w:r w:rsidRPr="00B44CAE">
        <w:t>4</w:t>
      </w:r>
      <w:r w:rsidR="00F67811">
        <w:rPr>
          <w:cs/>
        </w:rPr>
        <w:t>.นางนิอร</w:t>
      </w:r>
      <w:r w:rsidR="00F67811">
        <w:rPr>
          <w:cs/>
        </w:rPr>
        <w:tab/>
      </w:r>
      <w:r w:rsidRPr="00B44CAE">
        <w:rPr>
          <w:cs/>
        </w:rPr>
        <w:t>ศรีนวลจันทร์</w:t>
      </w:r>
      <w:r w:rsidRPr="00B44CAE">
        <w:tab/>
      </w:r>
    </w:p>
    <w:p w:rsidR="008F363A" w:rsidRPr="00B44CAE" w:rsidRDefault="008F363A" w:rsidP="00F67811">
      <w:pPr>
        <w:ind w:left="1440" w:firstLine="720"/>
      </w:pPr>
      <w:r w:rsidRPr="00B44CAE">
        <w:t>5</w:t>
      </w:r>
      <w:r w:rsidR="00F67811">
        <w:rPr>
          <w:cs/>
        </w:rPr>
        <w:t>.นางสุภาภรณ์</w:t>
      </w:r>
      <w:r w:rsidR="00F67811">
        <w:rPr>
          <w:cs/>
        </w:rPr>
        <w:tab/>
      </w:r>
      <w:r w:rsidRPr="00B44CAE">
        <w:rPr>
          <w:cs/>
        </w:rPr>
        <w:t>ศรีนวลจันทร์</w:t>
      </w:r>
      <w:r w:rsidRPr="00B44CAE">
        <w:rPr>
          <w:cs/>
        </w:rPr>
        <w:tab/>
      </w:r>
    </w:p>
    <w:p w:rsidR="008F363A" w:rsidRPr="00B44CAE" w:rsidRDefault="008F363A" w:rsidP="00F67811">
      <w:pPr>
        <w:ind w:left="1440" w:firstLine="720"/>
      </w:pPr>
      <w:r w:rsidRPr="00B44CAE">
        <w:t>6.</w:t>
      </w:r>
      <w:r w:rsidR="00F67811">
        <w:rPr>
          <w:cs/>
        </w:rPr>
        <w:t>นางรัตนวรรณ</w:t>
      </w:r>
      <w:r w:rsidR="00F67811">
        <w:rPr>
          <w:cs/>
        </w:rPr>
        <w:tab/>
      </w:r>
      <w:r w:rsidRPr="00B44CAE">
        <w:rPr>
          <w:cs/>
        </w:rPr>
        <w:t>ประทุมศิลป์</w:t>
      </w:r>
      <w:r w:rsidRPr="00B44CAE">
        <w:rPr>
          <w:cs/>
        </w:rPr>
        <w:tab/>
      </w:r>
    </w:p>
    <w:p w:rsidR="008F363A" w:rsidRPr="00B44CAE" w:rsidRDefault="008F363A" w:rsidP="00F67811">
      <w:pPr>
        <w:ind w:left="1440" w:firstLine="720"/>
      </w:pPr>
      <w:r w:rsidRPr="00B44CAE">
        <w:t>7</w:t>
      </w:r>
      <w:r w:rsidR="00F67811">
        <w:rPr>
          <w:rFonts w:hint="cs"/>
          <w:cs/>
        </w:rPr>
        <w:t>.นายสิทธิศร</w:t>
      </w:r>
      <w:r w:rsidR="00F67811">
        <w:rPr>
          <w:rFonts w:hint="cs"/>
          <w:cs/>
        </w:rPr>
        <w:tab/>
      </w:r>
      <w:r w:rsidR="00BB1C9A">
        <w:rPr>
          <w:rFonts w:hint="cs"/>
          <w:cs/>
        </w:rPr>
        <w:t>สุขสนาน</w:t>
      </w:r>
      <w:r w:rsidRPr="00B44CAE">
        <w:rPr>
          <w:cs/>
        </w:rPr>
        <w:tab/>
      </w:r>
    </w:p>
    <w:p w:rsidR="008F363A" w:rsidRPr="00B44CAE" w:rsidRDefault="008F363A" w:rsidP="00F67811">
      <w:pPr>
        <w:ind w:left="1440" w:firstLine="720"/>
      </w:pPr>
      <w:r w:rsidRPr="00B44CAE">
        <w:t>8</w:t>
      </w:r>
      <w:r w:rsidR="00F67811">
        <w:rPr>
          <w:cs/>
        </w:rPr>
        <w:t>.นางอนุชิดา</w:t>
      </w:r>
      <w:r w:rsidR="00F67811">
        <w:rPr>
          <w:cs/>
        </w:rPr>
        <w:tab/>
      </w:r>
      <w:r w:rsidRPr="00B44CAE">
        <w:rPr>
          <w:cs/>
        </w:rPr>
        <w:t>หนองทราย</w:t>
      </w:r>
      <w:r w:rsidRPr="00B44CAE">
        <w:tab/>
      </w:r>
    </w:p>
    <w:p w:rsidR="008F363A" w:rsidRPr="00B44CAE" w:rsidRDefault="00DB7259" w:rsidP="00F67811">
      <w:pPr>
        <w:ind w:left="1440" w:firstLine="720"/>
        <w:rPr>
          <w:cs/>
        </w:rPr>
      </w:pPr>
      <w:r>
        <w:t>9</w:t>
      </w:r>
      <w:r w:rsidR="00F67811">
        <w:rPr>
          <w:cs/>
        </w:rPr>
        <w:t xml:space="preserve">.นายจิรศักดิ์     </w:t>
      </w:r>
      <w:r w:rsidR="008F363A" w:rsidRPr="00B44CAE">
        <w:rPr>
          <w:cs/>
        </w:rPr>
        <w:t xml:space="preserve">จันทรัตทัต   </w:t>
      </w:r>
      <w:r w:rsidR="008F363A" w:rsidRPr="00B44CAE">
        <w:t xml:space="preserve">     </w:t>
      </w:r>
      <w:r w:rsidR="008F363A" w:rsidRPr="00B44CAE">
        <w:rPr>
          <w:cs/>
        </w:rPr>
        <w:tab/>
      </w:r>
    </w:p>
    <w:p w:rsidR="008F363A" w:rsidRPr="00B44CAE" w:rsidRDefault="00DB7259" w:rsidP="00F67811">
      <w:pPr>
        <w:ind w:left="1440" w:firstLine="720"/>
      </w:pPr>
      <w:r>
        <w:t>10</w:t>
      </w:r>
      <w:r w:rsidR="00F67811">
        <w:rPr>
          <w:cs/>
        </w:rPr>
        <w:t>.นางบานเย็น</w:t>
      </w:r>
      <w:r w:rsidR="00F67811">
        <w:rPr>
          <w:cs/>
        </w:rPr>
        <w:tab/>
      </w:r>
      <w:r w:rsidR="008F363A" w:rsidRPr="00B44CAE">
        <w:rPr>
          <w:cs/>
        </w:rPr>
        <w:t>ชูฝา</w:t>
      </w:r>
      <w:r w:rsidR="008F363A" w:rsidRPr="00B44CAE">
        <w:rPr>
          <w:cs/>
        </w:rPr>
        <w:tab/>
      </w:r>
      <w:r w:rsidR="008F363A" w:rsidRPr="00B44CAE">
        <w:rPr>
          <w:cs/>
        </w:rPr>
        <w:tab/>
      </w:r>
    </w:p>
    <w:p w:rsidR="008F363A" w:rsidRPr="00B44CAE" w:rsidRDefault="00DB7259" w:rsidP="00F67811">
      <w:pPr>
        <w:ind w:left="1440" w:firstLine="720"/>
      </w:pPr>
      <w:r>
        <w:t>11</w:t>
      </w:r>
      <w:r w:rsidR="008F363A" w:rsidRPr="00B44CAE">
        <w:rPr>
          <w:cs/>
        </w:rPr>
        <w:t>.</w:t>
      </w:r>
      <w:r w:rsidR="00BB1C9A">
        <w:rPr>
          <w:rFonts w:hint="cs"/>
          <w:cs/>
        </w:rPr>
        <w:t>นายปรัชญา</w:t>
      </w:r>
      <w:r w:rsidR="00F67811">
        <w:rPr>
          <w:cs/>
        </w:rPr>
        <w:tab/>
      </w:r>
      <w:r w:rsidR="00BB1C9A">
        <w:rPr>
          <w:rFonts w:hint="cs"/>
          <w:cs/>
        </w:rPr>
        <w:t>พุกอินทร์</w:t>
      </w:r>
      <w:r w:rsidR="008F363A" w:rsidRPr="00B44CAE">
        <w:rPr>
          <w:cs/>
        </w:rPr>
        <w:tab/>
      </w:r>
    </w:p>
    <w:p w:rsidR="008F363A" w:rsidRPr="00B44CAE" w:rsidRDefault="00DB7259" w:rsidP="00F67811">
      <w:pPr>
        <w:ind w:left="1440" w:firstLine="720"/>
        <w:rPr>
          <w:cs/>
        </w:rPr>
      </w:pPr>
      <w:r>
        <w:t>12</w:t>
      </w:r>
      <w:r w:rsidR="00F67811">
        <w:rPr>
          <w:cs/>
        </w:rPr>
        <w:t>.นายประจักษ์</w:t>
      </w:r>
      <w:r w:rsidR="00F67811">
        <w:rPr>
          <w:cs/>
        </w:rPr>
        <w:tab/>
      </w:r>
      <w:r w:rsidR="00F67811">
        <w:rPr>
          <w:rFonts w:hint="cs"/>
          <w:cs/>
        </w:rPr>
        <w:t xml:space="preserve"> </w:t>
      </w:r>
      <w:r w:rsidR="008F363A" w:rsidRPr="00B44CAE">
        <w:rPr>
          <w:cs/>
        </w:rPr>
        <w:t>ศรีนวลจันทร์</w:t>
      </w:r>
      <w:r w:rsidR="008F363A" w:rsidRPr="00B44CAE">
        <w:rPr>
          <w:cs/>
        </w:rPr>
        <w:tab/>
      </w:r>
    </w:p>
    <w:p w:rsidR="000628AC" w:rsidRPr="00B44CAE" w:rsidRDefault="000628AC" w:rsidP="00CC38AF">
      <w:pPr>
        <w:jc w:val="thaiDistribute"/>
        <w:rPr>
          <w:lang w:val="en-GB"/>
        </w:rPr>
      </w:pPr>
      <w:r w:rsidRPr="00B44CAE">
        <w:rPr>
          <w:b/>
          <w:bCs/>
          <w:cs/>
          <w:lang w:val="en-GB"/>
        </w:rPr>
        <w:t>ลักษณะงาน</w:t>
      </w:r>
      <w:r w:rsidRPr="00B44CAE">
        <w:rPr>
          <w:b/>
          <w:bCs/>
          <w:lang w:val="en-GB"/>
        </w:rPr>
        <w:t>/</w:t>
      </w:r>
      <w:r w:rsidRPr="00B44CAE">
        <w:rPr>
          <w:b/>
          <w:bCs/>
          <w:cs/>
          <w:lang w:val="en-GB"/>
        </w:rPr>
        <w:t>โครงการ</w:t>
      </w:r>
      <w:r w:rsidR="00F67811">
        <w:rPr>
          <w:cs/>
          <w:lang w:val="en-GB"/>
        </w:rPr>
        <w:tab/>
      </w:r>
      <w:r w:rsidR="00F67811">
        <w:rPr>
          <w:cs/>
          <w:lang w:val="en-GB"/>
        </w:rPr>
        <w:tab/>
      </w:r>
      <w:r w:rsidRPr="00B44CAE">
        <w:rPr>
          <w:lang w:val="en-GB"/>
        </w:rPr>
        <w:sym w:font="Wingdings" w:char="F0FE"/>
      </w:r>
      <w:r w:rsidRPr="00B44CAE">
        <w:rPr>
          <w:lang w:val="en-GB"/>
        </w:rPr>
        <w:tab/>
      </w:r>
      <w:r w:rsidRPr="00B44CAE">
        <w:rPr>
          <w:cs/>
          <w:lang w:val="en-GB"/>
        </w:rPr>
        <w:t>ต่อเนื่อง</w:t>
      </w:r>
      <w:r w:rsidRPr="00B44CAE">
        <w:rPr>
          <w:cs/>
          <w:lang w:val="en-GB"/>
        </w:rPr>
        <w:tab/>
      </w:r>
      <w:r w:rsidRPr="00B44CAE">
        <w:rPr>
          <w:cs/>
          <w:lang w:val="en-GB"/>
        </w:rPr>
        <w:tab/>
      </w:r>
      <w:r w:rsidRPr="00B44CAE">
        <w:rPr>
          <w:lang w:val="en-GB"/>
        </w:rPr>
        <w:sym w:font="Wingdings" w:char="F0A8"/>
      </w:r>
      <w:r w:rsidRPr="00B44CAE">
        <w:rPr>
          <w:cs/>
          <w:lang w:val="en-GB"/>
        </w:rPr>
        <w:tab/>
        <w:t>ใหม่</w:t>
      </w:r>
    </w:p>
    <w:p w:rsidR="000628AC" w:rsidRDefault="000628AC" w:rsidP="00CC38AF">
      <w:pPr>
        <w:jc w:val="thaiDistribute"/>
        <w:rPr>
          <w:lang w:val="en-GB"/>
        </w:rPr>
      </w:pPr>
      <w:r w:rsidRPr="00B44CAE">
        <w:rPr>
          <w:b/>
          <w:bCs/>
          <w:cs/>
          <w:lang w:val="en-GB"/>
        </w:rPr>
        <w:t>ระยะเวลาดำเนินการ</w:t>
      </w:r>
      <w:r w:rsidR="00F67811">
        <w:rPr>
          <w:cs/>
          <w:lang w:val="en-GB"/>
        </w:rPr>
        <w:tab/>
      </w:r>
      <w:r w:rsidR="00F67811">
        <w:rPr>
          <w:cs/>
          <w:lang w:val="en-GB"/>
        </w:rPr>
        <w:tab/>
      </w:r>
      <w:r w:rsidRPr="00B44CAE">
        <w:rPr>
          <w:cs/>
          <w:lang w:val="en-GB"/>
        </w:rPr>
        <w:t xml:space="preserve">พฤษภาคม </w:t>
      </w:r>
      <w:r w:rsidR="00BB1C9A">
        <w:rPr>
          <w:rFonts w:hint="cs"/>
          <w:cs/>
          <w:lang w:val="en-GB"/>
        </w:rPr>
        <w:t>2562</w:t>
      </w:r>
      <w:r w:rsidRPr="00B44CAE">
        <w:rPr>
          <w:cs/>
          <w:lang w:val="en-GB"/>
        </w:rPr>
        <w:t xml:space="preserve"> – มีนาคม </w:t>
      </w:r>
      <w:r w:rsidR="00BB1C9A">
        <w:rPr>
          <w:rFonts w:hint="cs"/>
          <w:cs/>
          <w:lang w:val="en-GB"/>
        </w:rPr>
        <w:t>2563</w:t>
      </w:r>
    </w:p>
    <w:p w:rsidR="00F67811" w:rsidRPr="00B44CAE" w:rsidRDefault="00F67811" w:rsidP="00CC38AF">
      <w:pPr>
        <w:jc w:val="thaiDistribute"/>
        <w:rPr>
          <w:lang w:val="en-GB"/>
        </w:rPr>
      </w:pPr>
      <w:r w:rsidRPr="000E5B0A">
        <w:rPr>
          <w:rFonts w:eastAsia="Times New Roman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6E0110FC" wp14:editId="39F58032">
            <wp:simplePos x="0" y="0"/>
            <wp:positionH relativeFrom="column">
              <wp:posOffset>1219200</wp:posOffset>
            </wp:positionH>
            <wp:positionV relativeFrom="paragraph">
              <wp:posOffset>123825</wp:posOffset>
            </wp:positionV>
            <wp:extent cx="3733800" cy="133350"/>
            <wp:effectExtent l="0" t="0" r="0" b="0"/>
            <wp:wrapNone/>
            <wp:docPr id="1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811" w:rsidRDefault="00F67811" w:rsidP="0088094D">
      <w:pPr>
        <w:jc w:val="thaiDistribute"/>
        <w:rPr>
          <w:b/>
          <w:bCs/>
          <w:lang w:val="en-GB"/>
        </w:rPr>
      </w:pPr>
    </w:p>
    <w:p w:rsidR="000628AC" w:rsidRPr="00B44CAE" w:rsidRDefault="000628AC" w:rsidP="0088094D">
      <w:pPr>
        <w:jc w:val="thaiDistribute"/>
        <w:rPr>
          <w:b/>
          <w:bCs/>
          <w:lang w:val="en-GB"/>
        </w:rPr>
      </w:pPr>
      <w:r w:rsidRPr="00B44CAE">
        <w:rPr>
          <w:b/>
          <w:bCs/>
          <w:cs/>
          <w:lang w:val="en-GB"/>
        </w:rPr>
        <w:t>1.หลักการและเหตุผล</w:t>
      </w:r>
    </w:p>
    <w:p w:rsidR="00B44CAE" w:rsidRPr="00B44CAE" w:rsidRDefault="00B44CAE" w:rsidP="00B44CAE">
      <w:pPr>
        <w:autoSpaceDE w:val="0"/>
        <w:autoSpaceDN w:val="0"/>
        <w:adjustRightInd w:val="0"/>
        <w:ind w:firstLine="709"/>
        <w:jc w:val="thaiDistribute"/>
        <w:rPr>
          <w:cs/>
        </w:rPr>
      </w:pPr>
      <w:r w:rsidRPr="00B44CAE">
        <w:rPr>
          <w:cs/>
        </w:rPr>
        <w:t xml:space="preserve">การบริหารจัดการศึกษาให้ได้มาตรฐานสากลจำเป็นต้องอาศัยปัจจัยการบริหารอย่างรอบด้านคือ    </w:t>
      </w:r>
      <w:r w:rsidRPr="00B44CAE">
        <w:rPr>
          <w:spacing w:val="-20"/>
          <w:cs/>
        </w:rPr>
        <w:t xml:space="preserve">การบริหารคน การบริหารเงิน การบริหารวัสดุสิ่งของ และการจัดการ ที่เรียกว่า </w:t>
      </w:r>
      <w:r w:rsidRPr="00B44CAE">
        <w:rPr>
          <w:cs/>
        </w:rPr>
        <w:t>4</w:t>
      </w:r>
      <w:r w:rsidRPr="00B44CAE">
        <w:t xml:space="preserve">Ms </w:t>
      </w:r>
      <w:r w:rsidRPr="00B44CAE">
        <w:rPr>
          <w:spacing w:val="-20"/>
          <w:cs/>
        </w:rPr>
        <w:t>ดังนั้น การบริหารวัสดุ</w:t>
      </w:r>
      <w:r w:rsidRPr="00B44CAE">
        <w:rPr>
          <w:cs/>
        </w:rPr>
        <w:t xml:space="preserve">                   สิ่งของซึ่งเป็นส่วนหนึ่งของการบริหารการศึกษาจึงเป็นปัจจัยหนึ่งที่สำคัญเพื่อทำให้การศึกษาได้มาตรฐานสากลเพราะการศึกษาต้องอาศัยกระบวนการจัดหาพัสดุและบริการต่างๆ เพื่อประโยชน์ในการให้ได้มาซึ่งพัสดุสำหรับใช้งานบริหารการศึกษาให้เพียงพอคุ้มค่า และมีประสิทธิภาพตามความต้องการของส่วนราชการตั้งแต่การสำรวจความต้องการใช้พัสดุการสำรวจเพื่อซ่อมแซมครุภัณฑ์ เป็นต้น การรายงานขอเสนอซื้อจ้างการอนุมัติให้จัดซื้อจัดจ้างการทำสัญญาการตรวจรับพัสดุไปจนถึงขั้นตอนเพื่อเตรียมการเบิกจ่ายเงินให้แก่ผู้ขายผู้รับจ้างที่เป็นเจ้าหนี้ของส่วนราชการที่ได้ก่อหนี้ผูกพันตามสัญญาซื้อสัญญาจ้างทำของการลงทะเบียนควบคุมและการจาหน่ายพัสดุ</w:t>
      </w:r>
    </w:p>
    <w:p w:rsidR="00B44CAE" w:rsidRPr="00B44CAE" w:rsidRDefault="00B44CAE" w:rsidP="00B44CAE">
      <w:pPr>
        <w:ind w:firstLine="709"/>
        <w:jc w:val="thaiDistribute"/>
      </w:pPr>
      <w:r w:rsidRPr="00B44CAE">
        <w:rPr>
          <w:cs/>
        </w:rPr>
        <w:t>ดังนั้น โรงเรียนบ้านจอมบึง(วาปีพร้อมประชาศึกษา) จึงตระหนักดีว่า เพื่อให้การปฏิบัติงานในโรงเรียนเป็นไปอย่างมีประสิทธิภาพ จะต้องมีการจัดหาและบำรุงรักษาทรัพยากรเพื่อการบริหารจัดการศึกษาจึงได้จัดทำโครงการนี้ขึ้นเพื่อส่งเสริม สนับสนุนการบริหารการจัดการศึกษาให้มีคุณภาพได้มาตรฐานตามนโยบายของกระทรวงศึกษาธิการ</w:t>
      </w:r>
    </w:p>
    <w:p w:rsidR="00B44CAE" w:rsidRPr="00B44CAE" w:rsidRDefault="00B44CAE" w:rsidP="00B44CAE">
      <w:pPr>
        <w:rPr>
          <w:b/>
          <w:bCs/>
          <w:cs/>
        </w:rPr>
      </w:pPr>
      <w:r w:rsidRPr="00B44CAE">
        <w:rPr>
          <w:b/>
          <w:bCs/>
          <w:cs/>
        </w:rPr>
        <w:t>2. ความหมายและขอบข่ายของโครงการ</w:t>
      </w:r>
    </w:p>
    <w:p w:rsidR="00B44CAE" w:rsidRPr="00B44CAE" w:rsidRDefault="00B44CAE" w:rsidP="00B44CAE">
      <w:pPr>
        <w:tabs>
          <w:tab w:val="left" w:pos="0"/>
        </w:tabs>
        <w:ind w:firstLine="709"/>
      </w:pPr>
      <w:r w:rsidRPr="00B44CAE">
        <w:rPr>
          <w:cs/>
        </w:rPr>
        <w:t>ความหมาย หมายถึง  พัสดุในโรงเรียนเป็นสิ่งที่ใช้เป็นประจำในด้านการเรียนการสอนอันจะทำให้นักเรียนได้รับประสบการณ์โดยตรงให้เป็นไปอย่างมีประสิทธิภาพ ซึ่งจะต้องมีการจัดหาและบำรุงรักษาทรัพยากรเพื่อจัดการเรียนรู้</w:t>
      </w:r>
    </w:p>
    <w:p w:rsidR="00B44CAE" w:rsidRPr="00B44CAE" w:rsidRDefault="00B44CAE" w:rsidP="00B44CAE">
      <w:pPr>
        <w:tabs>
          <w:tab w:val="left" w:pos="0"/>
        </w:tabs>
        <w:spacing w:after="120"/>
        <w:ind w:firstLine="709"/>
        <w:jc w:val="both"/>
      </w:pPr>
      <w:r w:rsidRPr="00F67811">
        <w:rPr>
          <w:cs/>
        </w:rPr>
        <w:t>ขอบข่าย</w:t>
      </w:r>
      <w:r w:rsidRPr="00B44CAE">
        <w:rPr>
          <w:cs/>
        </w:rPr>
        <w:t xml:space="preserve">  จัดหาและบำรุงรักษาทรัพยากรเพื่อการจัดการเรียนรู้ ในโรงเรียน</w:t>
      </w:r>
    </w:p>
    <w:p w:rsidR="00B44CAE" w:rsidRPr="00B44CAE" w:rsidRDefault="00B44CAE" w:rsidP="00B44CAE">
      <w:pPr>
        <w:rPr>
          <w:b/>
          <w:bCs/>
          <w:cs/>
        </w:rPr>
      </w:pPr>
      <w:r w:rsidRPr="00B44CAE">
        <w:rPr>
          <w:b/>
          <w:bCs/>
          <w:cs/>
        </w:rPr>
        <w:lastRenderedPageBreak/>
        <w:t>3. วัตถุประสงค์</w:t>
      </w:r>
    </w:p>
    <w:p w:rsidR="00B44CAE" w:rsidRPr="00B44CAE" w:rsidRDefault="00B44CAE" w:rsidP="00B44CAE">
      <w:pPr>
        <w:ind w:firstLine="709"/>
        <w:rPr>
          <w:cs/>
        </w:rPr>
      </w:pPr>
      <w:r w:rsidRPr="00B44CAE">
        <w:rPr>
          <w:cs/>
        </w:rPr>
        <w:t>3.1 จัดซื้อพัสดุให้เพียงพอกับความต้องการตลอดปีการศึกษา</w:t>
      </w:r>
    </w:p>
    <w:p w:rsidR="00B44CAE" w:rsidRPr="00B44CAE" w:rsidRDefault="00B44CAE" w:rsidP="00B44CAE">
      <w:pPr>
        <w:ind w:firstLine="709"/>
        <w:rPr>
          <w:cs/>
        </w:rPr>
      </w:pPr>
      <w:r w:rsidRPr="00B44CAE">
        <w:rPr>
          <w:cs/>
        </w:rPr>
        <w:t>3.2 บำรุงรักษาทรัพยากรเพื่อการจัดการเรียนรู้ ที่ใช้แล้วให้อยู่ ในสภาพที่คงทนใช้ได้ดี</w:t>
      </w:r>
    </w:p>
    <w:p w:rsidR="00B44CAE" w:rsidRPr="00B44CAE" w:rsidRDefault="00B44CAE" w:rsidP="00B44CAE">
      <w:pPr>
        <w:ind w:firstLine="709"/>
      </w:pPr>
      <w:r w:rsidRPr="00B44CAE">
        <w:rPr>
          <w:cs/>
        </w:rPr>
        <w:t>3.2 สำรวจความต้องการพัสดุที่จะใช้ในปีการศึกษาต่อไป</w:t>
      </w:r>
    </w:p>
    <w:p w:rsidR="00B44CAE" w:rsidRPr="00B44CAE" w:rsidRDefault="00B44CAE" w:rsidP="00B44CAE">
      <w:pPr>
        <w:rPr>
          <w:b/>
          <w:bCs/>
        </w:rPr>
      </w:pPr>
      <w:r w:rsidRPr="00B44CAE">
        <w:rPr>
          <w:b/>
          <w:bCs/>
          <w:cs/>
        </w:rPr>
        <w:t>4. เป้าหมาย</w:t>
      </w:r>
    </w:p>
    <w:p w:rsidR="00B44CAE" w:rsidRPr="00B44CAE" w:rsidRDefault="00B44CAE" w:rsidP="00B44CAE">
      <w:pPr>
        <w:tabs>
          <w:tab w:val="left" w:pos="0"/>
        </w:tabs>
        <w:ind w:firstLine="709"/>
        <w:jc w:val="both"/>
        <w:rPr>
          <w:cs/>
        </w:rPr>
      </w:pPr>
      <w:r w:rsidRPr="00B44CAE">
        <w:t xml:space="preserve">4.1 </w:t>
      </w:r>
      <w:r w:rsidRPr="00B44CAE">
        <w:rPr>
          <w:cs/>
        </w:rPr>
        <w:t>ผู้มาใช้บริการได้รับความสะดวกและมีความความพึงพอใจไม่น้อยกว่าร้อยละ 80</w:t>
      </w:r>
    </w:p>
    <w:p w:rsidR="00B44CAE" w:rsidRPr="00B44CAE" w:rsidRDefault="00B44CAE" w:rsidP="00B44CAE">
      <w:pPr>
        <w:tabs>
          <w:tab w:val="left" w:pos="1134"/>
        </w:tabs>
        <w:ind w:left="1134" w:hanging="425"/>
        <w:jc w:val="thaiDistribute"/>
        <w:rPr>
          <w:cs/>
        </w:rPr>
      </w:pPr>
      <w:r w:rsidRPr="00B44CAE">
        <w:rPr>
          <w:cs/>
        </w:rPr>
        <w:t>4.2 บุคลากรการศึกษาได้รับวัสดุเพื่อใช้ในการพัฒนาการศึกษาตามความต้องการที่ได้รับอนุมัติจากผู้บริหารโรงเรียนร้อยละ 100</w:t>
      </w:r>
    </w:p>
    <w:p w:rsidR="00B44CAE" w:rsidRPr="00B44CAE" w:rsidRDefault="00B44CAE" w:rsidP="00B44CAE">
      <w:pPr>
        <w:ind w:right="-424" w:firstLine="709"/>
        <w:jc w:val="both"/>
      </w:pPr>
      <w:r w:rsidRPr="00B44CAE">
        <w:rPr>
          <w:cs/>
        </w:rPr>
        <w:t>4.3 สื่อวัสดุครุภัณฑ์ที่ชำรุดได้รับการบำรุงรักษาเพื่อการจัดการเรียนรู้สามารถนำมาใช้งานได้ทันที</w:t>
      </w:r>
    </w:p>
    <w:p w:rsidR="00B44CAE" w:rsidRPr="00B44CAE" w:rsidRDefault="00B44CAE" w:rsidP="00B44CAE">
      <w:pPr>
        <w:ind w:left="1134" w:hanging="425"/>
        <w:jc w:val="thaiDistribute"/>
      </w:pPr>
      <w:r w:rsidRPr="00B44CAE">
        <w:rPr>
          <w:cs/>
        </w:rPr>
        <w:t>4.4 ประสานความร่วมมือกับฝ่ายงานบริหารการศึกษาเพื่อสำรวจความต้องการใช้พัสดุอย่างน้อย</w:t>
      </w:r>
    </w:p>
    <w:p w:rsidR="00B44CAE" w:rsidRPr="00B44CAE" w:rsidRDefault="00B44CAE" w:rsidP="00B44CAE">
      <w:pPr>
        <w:ind w:left="1134"/>
        <w:jc w:val="thaiDistribute"/>
        <w:rPr>
          <w:cs/>
        </w:rPr>
      </w:pPr>
      <w:r w:rsidRPr="00B44CAE">
        <w:rPr>
          <w:cs/>
        </w:rPr>
        <w:t>ภาคเรียนละ 1 ครั้ง</w:t>
      </w:r>
    </w:p>
    <w:p w:rsidR="00A508CD" w:rsidRPr="00B44CAE" w:rsidRDefault="00B44CAE" w:rsidP="00517F1D">
      <w:pPr>
        <w:spacing w:before="240"/>
        <w:jc w:val="thaiDistribute"/>
        <w:rPr>
          <w:cs/>
        </w:rPr>
      </w:pPr>
      <w:r w:rsidRPr="00B44CAE">
        <w:rPr>
          <w:b/>
          <w:bCs/>
          <w:lang w:val="en-GB"/>
        </w:rPr>
        <w:t>5</w:t>
      </w:r>
      <w:r w:rsidR="00A508CD" w:rsidRPr="00B44CAE">
        <w:rPr>
          <w:b/>
          <w:bCs/>
          <w:lang w:val="en-GB"/>
        </w:rPr>
        <w:t xml:space="preserve">. </w:t>
      </w:r>
      <w:r w:rsidR="00A508CD" w:rsidRPr="00B44CAE">
        <w:rPr>
          <w:rFonts w:eastAsia="Microsoft JhengHei UI"/>
          <w:b/>
          <w:bCs/>
          <w:cs/>
        </w:rPr>
        <w:t>งบประมาณ</w:t>
      </w:r>
      <w:r w:rsidR="00A508CD" w:rsidRPr="00B44CAE">
        <w:rPr>
          <w:cs/>
          <w:lang w:val="en-GB"/>
        </w:rPr>
        <w:t>เงินอุดหนุน</w:t>
      </w:r>
      <w:r w:rsidRPr="00B44CAE">
        <w:rPr>
          <w:cs/>
          <w:lang w:val="en-GB"/>
        </w:rPr>
        <w:t>ค่าใช้จ่าย</w:t>
      </w:r>
      <w:r w:rsidR="00A508CD" w:rsidRPr="00B44CAE">
        <w:rPr>
          <w:cs/>
          <w:lang w:val="en-GB"/>
        </w:rPr>
        <w:t xml:space="preserve">รายหัว เป็นเงิน </w:t>
      </w:r>
      <w:r w:rsidR="00BB1C9A">
        <w:rPr>
          <w:rFonts w:eastAsia="Microsoft JhengHei UI" w:hint="cs"/>
          <w:cs/>
        </w:rPr>
        <w:t>350,000</w:t>
      </w:r>
      <w:r w:rsidR="00A508CD" w:rsidRPr="00B44CAE">
        <w:rPr>
          <w:rFonts w:eastAsia="Microsoft JhengHei UI"/>
          <w:cs/>
        </w:rPr>
        <w:t xml:space="preserve"> บาท</w:t>
      </w:r>
      <w:r w:rsidRPr="00B44CAE">
        <w:rPr>
          <w:cs/>
        </w:rPr>
        <w:t xml:space="preserve"> (</w:t>
      </w:r>
      <w:r w:rsidR="00BB1C9A">
        <w:rPr>
          <w:rFonts w:hint="cs"/>
          <w:cs/>
        </w:rPr>
        <w:t>สามแสนห้าหมื่นบาทถ้วน</w:t>
      </w:r>
      <w:r w:rsidRPr="00B44CAE">
        <w:rPr>
          <w:cs/>
        </w:rPr>
        <w:t>)</w:t>
      </w:r>
    </w:p>
    <w:p w:rsidR="002054B8" w:rsidRPr="00B44CAE" w:rsidRDefault="00B44CAE" w:rsidP="00A508CD">
      <w:pPr>
        <w:jc w:val="thaiDistribute"/>
        <w:rPr>
          <w:b/>
          <w:bCs/>
          <w:lang w:val="en-GB"/>
        </w:rPr>
      </w:pPr>
      <w:r w:rsidRPr="00B44CAE">
        <w:rPr>
          <w:b/>
          <w:bCs/>
          <w:cs/>
          <w:lang w:val="en-GB"/>
        </w:rPr>
        <w:t>6</w:t>
      </w:r>
      <w:r w:rsidR="002054B8" w:rsidRPr="00B44CAE">
        <w:rPr>
          <w:b/>
          <w:bCs/>
          <w:lang w:val="en-GB"/>
        </w:rPr>
        <w:t xml:space="preserve">. </w:t>
      </w:r>
      <w:r w:rsidR="002054B8" w:rsidRPr="00B44CAE">
        <w:rPr>
          <w:b/>
          <w:bCs/>
          <w:cs/>
          <w:lang w:val="en-GB"/>
        </w:rPr>
        <w:t>ขั้นตอนการดำเนินกิจกรรม</w:t>
      </w:r>
      <w:r w:rsidR="001B5B9F" w:rsidRPr="00B44CAE">
        <w:rPr>
          <w:b/>
          <w:bCs/>
          <w:cs/>
          <w:lang w:val="en-GB"/>
        </w:rPr>
        <w:t xml:space="preserve"> และรายละเอียดค่าใช้จ่าย</w:t>
      </w:r>
    </w:p>
    <w:tbl>
      <w:tblPr>
        <w:tblStyle w:val="TableGrid"/>
        <w:tblW w:w="9682" w:type="dxa"/>
        <w:tblLayout w:type="fixed"/>
        <w:tblLook w:val="04A0" w:firstRow="1" w:lastRow="0" w:firstColumn="1" w:lastColumn="0" w:noHBand="0" w:noVBand="1"/>
      </w:tblPr>
      <w:tblGrid>
        <w:gridCol w:w="359"/>
        <w:gridCol w:w="3206"/>
        <w:gridCol w:w="1106"/>
        <w:gridCol w:w="1021"/>
        <w:gridCol w:w="966"/>
        <w:gridCol w:w="588"/>
        <w:gridCol w:w="1008"/>
        <w:gridCol w:w="1428"/>
      </w:tblGrid>
      <w:tr w:rsidR="00EF4681" w:rsidRPr="00B44CAE" w:rsidTr="00311FCC">
        <w:tc>
          <w:tcPr>
            <w:tcW w:w="359" w:type="dxa"/>
            <w:vMerge w:val="restart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ที่</w:t>
            </w:r>
          </w:p>
        </w:tc>
        <w:tc>
          <w:tcPr>
            <w:tcW w:w="3206" w:type="dxa"/>
            <w:vMerge w:val="restart"/>
          </w:tcPr>
          <w:p w:rsidR="00BD5395" w:rsidRPr="00B44CAE" w:rsidRDefault="001B5B9F" w:rsidP="001B5B9F">
            <w:pPr>
              <w:jc w:val="center"/>
            </w:pPr>
            <w:r w:rsidRPr="00B44CAE">
              <w:rPr>
                <w:cs/>
                <w:lang w:val="en-GB"/>
              </w:rPr>
              <w:t>กิจกรรม</w:t>
            </w:r>
            <w:r w:rsidRPr="00B44CAE">
              <w:rPr>
                <w:lang w:val="en-GB"/>
              </w:rPr>
              <w:t>/</w:t>
            </w:r>
          </w:p>
          <w:p w:rsidR="001B5B9F" w:rsidRPr="00B44CAE" w:rsidRDefault="001B5B9F" w:rsidP="001B5B9F">
            <w:pPr>
              <w:jc w:val="center"/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รายละเอียดค่าใช้จ่าย</w:t>
            </w:r>
          </w:p>
        </w:tc>
        <w:tc>
          <w:tcPr>
            <w:tcW w:w="1106" w:type="dxa"/>
            <w:vMerge w:val="restart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ระยะเวลา</w:t>
            </w:r>
          </w:p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ดำเนินการ</w:t>
            </w:r>
          </w:p>
        </w:tc>
        <w:tc>
          <w:tcPr>
            <w:tcW w:w="3583" w:type="dxa"/>
            <w:gridSpan w:val="4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รายละเอียดค่าใช้จ่าย</w:t>
            </w:r>
          </w:p>
        </w:tc>
        <w:tc>
          <w:tcPr>
            <w:tcW w:w="1428" w:type="dxa"/>
            <w:vMerge w:val="restart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ผู้รับผิดชอบ</w:t>
            </w:r>
          </w:p>
        </w:tc>
      </w:tr>
      <w:tr w:rsidR="00BD5395" w:rsidRPr="00B44CAE" w:rsidTr="0072705D">
        <w:tc>
          <w:tcPr>
            <w:tcW w:w="359" w:type="dxa"/>
            <w:vMerge/>
          </w:tcPr>
          <w:p w:rsidR="001B5B9F" w:rsidRPr="00B44CAE" w:rsidRDefault="001B5B9F" w:rsidP="00A508CD">
            <w:pPr>
              <w:jc w:val="thaiDistribute"/>
              <w:rPr>
                <w:lang w:val="en-GB"/>
              </w:rPr>
            </w:pPr>
          </w:p>
        </w:tc>
        <w:tc>
          <w:tcPr>
            <w:tcW w:w="3206" w:type="dxa"/>
            <w:vMerge/>
          </w:tcPr>
          <w:p w:rsidR="001B5B9F" w:rsidRPr="00B44CAE" w:rsidRDefault="001B5B9F" w:rsidP="00A508CD">
            <w:pPr>
              <w:jc w:val="thaiDistribute"/>
              <w:rPr>
                <w:lang w:val="en-GB"/>
              </w:rPr>
            </w:pPr>
          </w:p>
        </w:tc>
        <w:tc>
          <w:tcPr>
            <w:tcW w:w="1106" w:type="dxa"/>
            <w:vMerge/>
          </w:tcPr>
          <w:p w:rsidR="001B5B9F" w:rsidRPr="00B44CAE" w:rsidRDefault="001B5B9F" w:rsidP="00A508CD">
            <w:pPr>
              <w:jc w:val="thaiDistribute"/>
              <w:rPr>
                <w:lang w:val="en-GB"/>
              </w:rPr>
            </w:pPr>
          </w:p>
        </w:tc>
        <w:tc>
          <w:tcPr>
            <w:tcW w:w="1021" w:type="dxa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ตอบแทน</w:t>
            </w:r>
          </w:p>
        </w:tc>
        <w:tc>
          <w:tcPr>
            <w:tcW w:w="966" w:type="dxa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ใช้สอย</w:t>
            </w:r>
          </w:p>
        </w:tc>
        <w:tc>
          <w:tcPr>
            <w:tcW w:w="588" w:type="dxa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วัสดุ</w:t>
            </w:r>
          </w:p>
        </w:tc>
        <w:tc>
          <w:tcPr>
            <w:tcW w:w="1008" w:type="dxa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รวม</w:t>
            </w:r>
          </w:p>
        </w:tc>
        <w:tc>
          <w:tcPr>
            <w:tcW w:w="1428" w:type="dxa"/>
            <w:vMerge/>
          </w:tcPr>
          <w:p w:rsidR="001B5B9F" w:rsidRPr="00B44CAE" w:rsidRDefault="001B5B9F" w:rsidP="00A508CD">
            <w:pPr>
              <w:jc w:val="thaiDistribute"/>
              <w:rPr>
                <w:lang w:val="en-GB"/>
              </w:rPr>
            </w:pPr>
          </w:p>
        </w:tc>
      </w:tr>
      <w:tr w:rsidR="00BD5395" w:rsidRPr="00B44CAE" w:rsidTr="0072705D">
        <w:tc>
          <w:tcPr>
            <w:tcW w:w="359" w:type="dxa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1</w:t>
            </w:r>
          </w:p>
        </w:tc>
        <w:tc>
          <w:tcPr>
            <w:tcW w:w="3206" w:type="dxa"/>
          </w:tcPr>
          <w:p w:rsidR="006A4572" w:rsidRPr="00B44CAE" w:rsidRDefault="001B5B9F" w:rsidP="001B5B9F">
            <w:pPr>
              <w:rPr>
                <w:lang w:val="en-GB"/>
              </w:rPr>
            </w:pPr>
            <w:r w:rsidRPr="00B44CAE">
              <w:rPr>
                <w:cs/>
                <w:lang w:val="en-GB"/>
              </w:rPr>
              <w:t>ประชุมชี้แจงผู้เกี่ยวข้อง/วางแผน</w:t>
            </w:r>
          </w:p>
          <w:p w:rsidR="006A4572" w:rsidRPr="00B44CAE" w:rsidRDefault="001B5B9F" w:rsidP="001B5B9F">
            <w:pPr>
              <w:rPr>
                <w:lang w:val="en-GB"/>
              </w:rPr>
            </w:pPr>
            <w:r w:rsidRPr="00B44CAE">
              <w:rPr>
                <w:cs/>
                <w:lang w:val="en-GB"/>
              </w:rPr>
              <w:t>การปฏิบัติงาน</w:t>
            </w:r>
          </w:p>
        </w:tc>
        <w:tc>
          <w:tcPr>
            <w:tcW w:w="1106" w:type="dxa"/>
          </w:tcPr>
          <w:p w:rsidR="001B5B9F" w:rsidRPr="00B44CAE" w:rsidRDefault="001B5B9F" w:rsidP="001B5B9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พ.ค.</w:t>
            </w:r>
            <w:r w:rsidR="00BB1C9A">
              <w:rPr>
                <w:lang w:val="en-GB"/>
              </w:rPr>
              <w:t>62</w:t>
            </w:r>
          </w:p>
        </w:tc>
        <w:tc>
          <w:tcPr>
            <w:tcW w:w="1021" w:type="dxa"/>
          </w:tcPr>
          <w:p w:rsidR="001B5B9F" w:rsidRPr="00B44CAE" w:rsidRDefault="00BD5395" w:rsidP="00BD539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966" w:type="dxa"/>
          </w:tcPr>
          <w:p w:rsidR="001B5B9F" w:rsidRPr="00B44CAE" w:rsidRDefault="00BD5395" w:rsidP="00BD539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588" w:type="dxa"/>
          </w:tcPr>
          <w:p w:rsidR="001B5B9F" w:rsidRPr="00B44CAE" w:rsidRDefault="00BD5395" w:rsidP="00BD539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008" w:type="dxa"/>
          </w:tcPr>
          <w:p w:rsidR="001B5B9F" w:rsidRPr="00B44CAE" w:rsidRDefault="00BD5395" w:rsidP="00BD539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428" w:type="dxa"/>
          </w:tcPr>
          <w:p w:rsidR="001B5B9F" w:rsidRPr="00B44CAE" w:rsidRDefault="00BB1C9A" w:rsidP="00BD5395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ครูจิรวิทย์</w:t>
            </w:r>
          </w:p>
          <w:p w:rsidR="00BD5395" w:rsidRPr="00B44CAE" w:rsidRDefault="00BD5395" w:rsidP="00BD5395">
            <w:pPr>
              <w:rPr>
                <w:lang w:val="en-GB"/>
              </w:rPr>
            </w:pPr>
            <w:r w:rsidRPr="00B44CAE">
              <w:rPr>
                <w:cs/>
                <w:lang w:val="en-GB"/>
              </w:rPr>
              <w:t>และคณะ</w:t>
            </w:r>
          </w:p>
        </w:tc>
      </w:tr>
      <w:tr w:rsidR="00B11D89" w:rsidRPr="00B44CAE" w:rsidTr="0072705D">
        <w:tc>
          <w:tcPr>
            <w:tcW w:w="359" w:type="dxa"/>
          </w:tcPr>
          <w:p w:rsidR="00B11D89" w:rsidRPr="00B44CAE" w:rsidRDefault="00B11D89" w:rsidP="00B11D89">
            <w:pPr>
              <w:jc w:val="center"/>
            </w:pPr>
            <w:r w:rsidRPr="00B44CAE">
              <w:t>2</w:t>
            </w:r>
          </w:p>
        </w:tc>
        <w:tc>
          <w:tcPr>
            <w:tcW w:w="3206" w:type="dxa"/>
          </w:tcPr>
          <w:p w:rsidR="00B11D89" w:rsidRPr="00B44CAE" w:rsidRDefault="00B11D89" w:rsidP="00B44CAE">
            <w:pPr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สำรวจความต้องการ</w:t>
            </w:r>
            <w:r w:rsidR="00B44CAE" w:rsidRPr="00B44CAE">
              <w:rPr>
                <w:cs/>
                <w:lang w:val="en-GB"/>
              </w:rPr>
              <w:t>วัสดุและครุภัณฑ์</w:t>
            </w:r>
          </w:p>
        </w:tc>
        <w:tc>
          <w:tcPr>
            <w:tcW w:w="1106" w:type="dxa"/>
          </w:tcPr>
          <w:p w:rsidR="00B11D89" w:rsidRPr="00B44CAE" w:rsidRDefault="00B11D89" w:rsidP="00B11D89">
            <w:pPr>
              <w:jc w:val="center"/>
            </w:pPr>
            <w:r w:rsidRPr="00B44CAE">
              <w:rPr>
                <w:cs/>
                <w:lang w:val="en-GB"/>
              </w:rPr>
              <w:t>พ.ค.</w:t>
            </w:r>
            <w:r w:rsidR="00BB1C9A">
              <w:rPr>
                <w:cs/>
                <w:lang w:val="en-GB"/>
              </w:rPr>
              <w:t>62</w:t>
            </w:r>
          </w:p>
        </w:tc>
        <w:tc>
          <w:tcPr>
            <w:tcW w:w="1021" w:type="dxa"/>
          </w:tcPr>
          <w:p w:rsidR="00B11D89" w:rsidRPr="00B44CAE" w:rsidRDefault="00B11D89" w:rsidP="00B11D89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966" w:type="dxa"/>
          </w:tcPr>
          <w:p w:rsidR="00B11D89" w:rsidRPr="00B44CAE" w:rsidRDefault="00B11D89" w:rsidP="00B11D89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588" w:type="dxa"/>
          </w:tcPr>
          <w:p w:rsidR="00B11D89" w:rsidRPr="00B44CAE" w:rsidRDefault="00B11D89" w:rsidP="00B11D89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008" w:type="dxa"/>
          </w:tcPr>
          <w:p w:rsidR="00B11D89" w:rsidRPr="00B44CAE" w:rsidRDefault="00B11D89" w:rsidP="00B11D89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428" w:type="dxa"/>
          </w:tcPr>
          <w:p w:rsidR="00B11D89" w:rsidRPr="00B44CAE" w:rsidRDefault="00B11D89" w:rsidP="00B11D89">
            <w:pPr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คณะกรรมการ</w:t>
            </w:r>
          </w:p>
        </w:tc>
      </w:tr>
      <w:tr w:rsidR="00B11D89" w:rsidRPr="00B44CAE" w:rsidTr="0072705D">
        <w:tc>
          <w:tcPr>
            <w:tcW w:w="359" w:type="dxa"/>
          </w:tcPr>
          <w:p w:rsidR="00B11D89" w:rsidRPr="00B44CAE" w:rsidRDefault="00B11D89" w:rsidP="00B11D89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3</w:t>
            </w:r>
          </w:p>
        </w:tc>
        <w:tc>
          <w:tcPr>
            <w:tcW w:w="3206" w:type="dxa"/>
          </w:tcPr>
          <w:p w:rsidR="00B11D89" w:rsidRPr="00B44CAE" w:rsidRDefault="00B44CAE" w:rsidP="00B11D89">
            <w:pPr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สำรวจความเสียหายของวัสดุในโรงเรียน</w:t>
            </w:r>
          </w:p>
        </w:tc>
        <w:tc>
          <w:tcPr>
            <w:tcW w:w="1106" w:type="dxa"/>
          </w:tcPr>
          <w:p w:rsidR="00B11D89" w:rsidRPr="00B44CAE" w:rsidRDefault="00B44CAE" w:rsidP="00B11D89">
            <w:pPr>
              <w:jc w:val="center"/>
              <w:rPr>
                <w:cs/>
                <w:lang w:val="en-GB"/>
              </w:rPr>
            </w:pPr>
            <w:r w:rsidRPr="00B44CAE">
              <w:rPr>
                <w:rFonts w:eastAsia="Microsoft JhengHei UI"/>
                <w:cs/>
              </w:rPr>
              <w:t>พ.ค.</w:t>
            </w:r>
            <w:r w:rsidR="00BB1C9A">
              <w:rPr>
                <w:rFonts w:eastAsia="Microsoft JhengHei UI"/>
                <w:cs/>
              </w:rPr>
              <w:t>62</w:t>
            </w:r>
          </w:p>
        </w:tc>
        <w:tc>
          <w:tcPr>
            <w:tcW w:w="1021" w:type="dxa"/>
          </w:tcPr>
          <w:p w:rsidR="00B11D89" w:rsidRPr="00B44CAE" w:rsidRDefault="00B11D89" w:rsidP="00B11D89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966" w:type="dxa"/>
          </w:tcPr>
          <w:p w:rsidR="00B11D89" w:rsidRPr="00B44CAE" w:rsidRDefault="00B11D89" w:rsidP="00B11D89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588" w:type="dxa"/>
          </w:tcPr>
          <w:p w:rsidR="00B11D89" w:rsidRPr="00B44CAE" w:rsidRDefault="00B11D89" w:rsidP="00B11D89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008" w:type="dxa"/>
          </w:tcPr>
          <w:p w:rsidR="00B11D89" w:rsidRPr="00B44CAE" w:rsidRDefault="00B11D89" w:rsidP="00B11D89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428" w:type="dxa"/>
          </w:tcPr>
          <w:p w:rsidR="00B11D89" w:rsidRPr="00B44CAE" w:rsidRDefault="00082087" w:rsidP="00B11D89">
            <w:pPr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บุคลากรโรงเรียน</w:t>
            </w:r>
          </w:p>
        </w:tc>
      </w:tr>
      <w:tr w:rsidR="00E81905" w:rsidRPr="00B44CAE" w:rsidTr="0072705D">
        <w:tc>
          <w:tcPr>
            <w:tcW w:w="359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4</w:t>
            </w:r>
          </w:p>
        </w:tc>
        <w:tc>
          <w:tcPr>
            <w:tcW w:w="3206" w:type="dxa"/>
          </w:tcPr>
          <w:p w:rsidR="00E81905" w:rsidRPr="00B44CAE" w:rsidRDefault="00E81905" w:rsidP="00E81905">
            <w:pPr>
              <w:rPr>
                <w:cs/>
                <w:lang w:val="en-GB"/>
              </w:rPr>
            </w:pPr>
            <w:r w:rsidRPr="00B44CAE">
              <w:rPr>
                <w:rFonts w:eastAsia="Microsoft JhengHei UI"/>
                <w:cs/>
              </w:rPr>
              <w:t>ดำเนินงานตามโครงการ</w:t>
            </w:r>
          </w:p>
        </w:tc>
        <w:tc>
          <w:tcPr>
            <w:tcW w:w="1106" w:type="dxa"/>
          </w:tcPr>
          <w:p w:rsidR="00E81905" w:rsidRPr="00B44CAE" w:rsidRDefault="00E81905" w:rsidP="00BB1C9A">
            <w:pPr>
              <w:jc w:val="center"/>
            </w:pPr>
            <w:r w:rsidRPr="00B44CAE">
              <w:rPr>
                <w:cs/>
                <w:lang w:val="en-GB"/>
              </w:rPr>
              <w:t xml:space="preserve">พ.ค. </w:t>
            </w:r>
            <w:r w:rsidR="00BB1C9A">
              <w:t>62</w:t>
            </w:r>
            <w:r w:rsidRPr="00B44CAE">
              <w:t>-</w:t>
            </w:r>
            <w:r w:rsidRPr="00B44CAE">
              <w:rPr>
                <w:cs/>
                <w:lang w:val="en-GB"/>
              </w:rPr>
              <w:t xml:space="preserve"> มี.ค.</w:t>
            </w:r>
            <w:r w:rsidR="00BB1C9A">
              <w:rPr>
                <w:rFonts w:hint="cs"/>
                <w:cs/>
                <w:lang w:val="en-GB"/>
              </w:rPr>
              <w:t>63</w:t>
            </w:r>
          </w:p>
        </w:tc>
        <w:tc>
          <w:tcPr>
            <w:tcW w:w="1021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966" w:type="dxa"/>
          </w:tcPr>
          <w:p w:rsidR="00E81905" w:rsidRPr="00B44CAE" w:rsidRDefault="00BB1C9A" w:rsidP="00E81905">
            <w:pPr>
              <w:jc w:val="center"/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350,000</w:t>
            </w:r>
          </w:p>
        </w:tc>
        <w:tc>
          <w:tcPr>
            <w:tcW w:w="588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008" w:type="dxa"/>
          </w:tcPr>
          <w:p w:rsidR="00E81905" w:rsidRPr="00B44CAE" w:rsidRDefault="00BB1C9A" w:rsidP="00E81905">
            <w:pPr>
              <w:jc w:val="center"/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350,000</w:t>
            </w:r>
          </w:p>
        </w:tc>
        <w:tc>
          <w:tcPr>
            <w:tcW w:w="1428" w:type="dxa"/>
          </w:tcPr>
          <w:p w:rsidR="00E81905" w:rsidRPr="00B44CAE" w:rsidRDefault="00E81905" w:rsidP="00E81905">
            <w:pPr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คณะกรรมการ</w:t>
            </w:r>
          </w:p>
        </w:tc>
      </w:tr>
      <w:tr w:rsidR="00E81905" w:rsidRPr="00B44CAE" w:rsidTr="0072705D">
        <w:tc>
          <w:tcPr>
            <w:tcW w:w="359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5</w:t>
            </w:r>
          </w:p>
        </w:tc>
        <w:tc>
          <w:tcPr>
            <w:tcW w:w="3206" w:type="dxa"/>
          </w:tcPr>
          <w:p w:rsidR="00E81905" w:rsidRPr="00B44CAE" w:rsidRDefault="00E81905" w:rsidP="00E81905">
            <w:pPr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ติดตามประเมินผล</w:t>
            </w:r>
          </w:p>
        </w:tc>
        <w:tc>
          <w:tcPr>
            <w:tcW w:w="1106" w:type="dxa"/>
          </w:tcPr>
          <w:p w:rsidR="00E81905" w:rsidRPr="00B44CAE" w:rsidRDefault="00E81905" w:rsidP="00BB1C9A">
            <w:pPr>
              <w:jc w:val="center"/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 xml:space="preserve">พ.ค. </w:t>
            </w:r>
            <w:r w:rsidR="00BB1C9A">
              <w:t>62</w:t>
            </w:r>
            <w:r w:rsidRPr="00B44CAE">
              <w:t>-</w:t>
            </w:r>
            <w:r w:rsidRPr="00B44CAE">
              <w:rPr>
                <w:cs/>
                <w:lang w:val="en-GB"/>
              </w:rPr>
              <w:t xml:space="preserve"> มี.ค.</w:t>
            </w:r>
            <w:r w:rsidR="00BB1C9A">
              <w:rPr>
                <w:rFonts w:hint="cs"/>
                <w:cs/>
                <w:lang w:val="en-GB"/>
              </w:rPr>
              <w:t>63</w:t>
            </w:r>
          </w:p>
        </w:tc>
        <w:tc>
          <w:tcPr>
            <w:tcW w:w="1021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966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588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008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428" w:type="dxa"/>
          </w:tcPr>
          <w:p w:rsidR="00E81905" w:rsidRPr="00B44CAE" w:rsidRDefault="00E81905" w:rsidP="00E81905">
            <w:pPr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คณะกรรมการ</w:t>
            </w:r>
          </w:p>
        </w:tc>
      </w:tr>
      <w:tr w:rsidR="00E81905" w:rsidRPr="00B44CAE" w:rsidTr="0072705D">
        <w:tc>
          <w:tcPr>
            <w:tcW w:w="359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6</w:t>
            </w:r>
          </w:p>
        </w:tc>
        <w:tc>
          <w:tcPr>
            <w:tcW w:w="3206" w:type="dxa"/>
          </w:tcPr>
          <w:p w:rsidR="00E81905" w:rsidRPr="00B44CAE" w:rsidRDefault="00E81905" w:rsidP="00E81905">
            <w:pPr>
              <w:rPr>
                <w:cs/>
                <w:lang w:val="en-GB"/>
              </w:rPr>
            </w:pPr>
            <w:r w:rsidRPr="00B44CAE">
              <w:rPr>
                <w:rFonts w:eastAsia="Microsoft JhengHei UI"/>
                <w:cs/>
              </w:rPr>
              <w:t>สรุป/รายงานผล</w:t>
            </w:r>
          </w:p>
        </w:tc>
        <w:tc>
          <w:tcPr>
            <w:tcW w:w="1106" w:type="dxa"/>
          </w:tcPr>
          <w:p w:rsidR="00E81905" w:rsidRPr="00B44CAE" w:rsidRDefault="00E81905" w:rsidP="00BB1C9A">
            <w:pPr>
              <w:jc w:val="center"/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มี.ค.</w:t>
            </w:r>
            <w:r w:rsidR="00BB1C9A">
              <w:rPr>
                <w:rFonts w:hint="cs"/>
                <w:cs/>
                <w:lang w:val="en-GB"/>
              </w:rPr>
              <w:t>63</w:t>
            </w:r>
          </w:p>
        </w:tc>
        <w:tc>
          <w:tcPr>
            <w:tcW w:w="1021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966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588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008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-</w:t>
            </w:r>
          </w:p>
        </w:tc>
        <w:tc>
          <w:tcPr>
            <w:tcW w:w="1428" w:type="dxa"/>
          </w:tcPr>
          <w:p w:rsidR="00E81905" w:rsidRPr="00B44CAE" w:rsidRDefault="00E81905" w:rsidP="00E81905">
            <w:pPr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คณะกรรมการ</w:t>
            </w:r>
          </w:p>
        </w:tc>
      </w:tr>
      <w:tr w:rsidR="00E81905" w:rsidRPr="00B44CAE" w:rsidTr="0072705D">
        <w:tc>
          <w:tcPr>
            <w:tcW w:w="359" w:type="dxa"/>
          </w:tcPr>
          <w:p w:rsidR="00E81905" w:rsidRPr="00B44CAE" w:rsidRDefault="00E81905" w:rsidP="00E81905">
            <w:pPr>
              <w:jc w:val="thaiDistribute"/>
              <w:rPr>
                <w:lang w:val="en-GB"/>
              </w:rPr>
            </w:pPr>
          </w:p>
        </w:tc>
        <w:tc>
          <w:tcPr>
            <w:tcW w:w="3206" w:type="dxa"/>
          </w:tcPr>
          <w:p w:rsidR="00E81905" w:rsidRPr="00B44CAE" w:rsidRDefault="00E81905" w:rsidP="00E81905">
            <w:pPr>
              <w:jc w:val="center"/>
              <w:rPr>
                <w:cs/>
                <w:lang w:val="en-GB"/>
              </w:rPr>
            </w:pPr>
            <w:r w:rsidRPr="00B44CAE">
              <w:rPr>
                <w:cs/>
                <w:lang w:val="en-GB"/>
              </w:rPr>
              <w:t>รวมเป็นเงิน</w:t>
            </w:r>
          </w:p>
        </w:tc>
        <w:tc>
          <w:tcPr>
            <w:tcW w:w="1106" w:type="dxa"/>
          </w:tcPr>
          <w:p w:rsidR="00E81905" w:rsidRPr="00B44CAE" w:rsidRDefault="00E81905" w:rsidP="00E81905">
            <w:pPr>
              <w:jc w:val="center"/>
              <w:rPr>
                <w:lang w:val="en-GB"/>
              </w:rPr>
            </w:pPr>
          </w:p>
        </w:tc>
        <w:tc>
          <w:tcPr>
            <w:tcW w:w="1021" w:type="dxa"/>
          </w:tcPr>
          <w:p w:rsidR="00E81905" w:rsidRPr="00B44CAE" w:rsidRDefault="00F67811" w:rsidP="00E81905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-</w:t>
            </w:r>
          </w:p>
        </w:tc>
        <w:tc>
          <w:tcPr>
            <w:tcW w:w="966" w:type="dxa"/>
          </w:tcPr>
          <w:p w:rsidR="00E81905" w:rsidRPr="00B44CAE" w:rsidRDefault="00F67811" w:rsidP="00E81905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350,000</w:t>
            </w:r>
          </w:p>
        </w:tc>
        <w:tc>
          <w:tcPr>
            <w:tcW w:w="588" w:type="dxa"/>
          </w:tcPr>
          <w:p w:rsidR="00E81905" w:rsidRPr="00B44CAE" w:rsidRDefault="00F67811" w:rsidP="00E81905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-</w:t>
            </w:r>
          </w:p>
        </w:tc>
        <w:tc>
          <w:tcPr>
            <w:tcW w:w="1008" w:type="dxa"/>
          </w:tcPr>
          <w:p w:rsidR="00E81905" w:rsidRPr="00B44CAE" w:rsidRDefault="00BB1C9A" w:rsidP="00E81905">
            <w:pPr>
              <w:jc w:val="center"/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350,000</w:t>
            </w:r>
          </w:p>
        </w:tc>
        <w:tc>
          <w:tcPr>
            <w:tcW w:w="1428" w:type="dxa"/>
          </w:tcPr>
          <w:p w:rsidR="00E81905" w:rsidRPr="00B44CAE" w:rsidRDefault="00E81905" w:rsidP="00E81905">
            <w:pPr>
              <w:jc w:val="thaiDistribute"/>
              <w:rPr>
                <w:lang w:val="en-GB"/>
              </w:rPr>
            </w:pPr>
          </w:p>
        </w:tc>
      </w:tr>
    </w:tbl>
    <w:p w:rsidR="001B5B9F" w:rsidRPr="00B44CAE" w:rsidRDefault="00FC26EF" w:rsidP="00FC26EF">
      <w:pPr>
        <w:jc w:val="center"/>
        <w:rPr>
          <w:lang w:val="en-GB"/>
        </w:rPr>
      </w:pPr>
      <w:r w:rsidRPr="00B44CAE">
        <w:rPr>
          <w:cs/>
          <w:lang w:val="en-GB"/>
        </w:rPr>
        <w:t>(ขอถัวจ่ายเท่าที่จ่ายจริงทุกประการ)</w:t>
      </w:r>
    </w:p>
    <w:p w:rsidR="00B44CAE" w:rsidRPr="00B44CAE" w:rsidRDefault="00B44CAE" w:rsidP="00FC26EF">
      <w:pPr>
        <w:jc w:val="center"/>
        <w:rPr>
          <w:lang w:val="en-GB"/>
        </w:rPr>
      </w:pPr>
    </w:p>
    <w:p w:rsidR="00B44CAE" w:rsidRPr="00B44CAE" w:rsidRDefault="00B44CAE" w:rsidP="00FC26EF">
      <w:pPr>
        <w:jc w:val="center"/>
        <w:rPr>
          <w:lang w:val="en-GB"/>
        </w:rPr>
      </w:pPr>
    </w:p>
    <w:p w:rsidR="00B44CAE" w:rsidRPr="00B44CAE" w:rsidRDefault="00B44CAE" w:rsidP="00FC26EF">
      <w:pPr>
        <w:jc w:val="center"/>
        <w:rPr>
          <w:lang w:val="en-GB"/>
        </w:rPr>
      </w:pPr>
    </w:p>
    <w:p w:rsidR="00B44CAE" w:rsidRDefault="00B44CAE" w:rsidP="00FC26EF">
      <w:pPr>
        <w:jc w:val="center"/>
        <w:rPr>
          <w:lang w:val="en-GB"/>
        </w:rPr>
      </w:pPr>
    </w:p>
    <w:p w:rsidR="0049078C" w:rsidRDefault="0049078C" w:rsidP="00FC26EF">
      <w:pPr>
        <w:jc w:val="center"/>
        <w:rPr>
          <w:lang w:val="en-GB"/>
        </w:rPr>
      </w:pPr>
    </w:p>
    <w:p w:rsidR="0049078C" w:rsidRPr="00B44CAE" w:rsidRDefault="0049078C" w:rsidP="0049078C">
      <w:pPr>
        <w:rPr>
          <w:lang w:val="en-GB"/>
        </w:rPr>
      </w:pPr>
      <w:r>
        <w:rPr>
          <w:lang w:val="en-GB"/>
        </w:rPr>
        <w:br w:type="page"/>
      </w:r>
    </w:p>
    <w:p w:rsidR="00FC26EF" w:rsidRPr="00B44CAE" w:rsidRDefault="00B44CAE" w:rsidP="00FC26EF">
      <w:pPr>
        <w:rPr>
          <w:b/>
          <w:bCs/>
          <w:lang w:val="en-GB"/>
        </w:rPr>
      </w:pPr>
      <w:r w:rsidRPr="00B44CAE">
        <w:rPr>
          <w:b/>
          <w:bCs/>
          <w:cs/>
          <w:lang w:val="en-GB"/>
        </w:rPr>
        <w:lastRenderedPageBreak/>
        <w:t>7</w:t>
      </w:r>
      <w:r w:rsidR="00FC26EF" w:rsidRPr="00B44CAE">
        <w:rPr>
          <w:b/>
          <w:bCs/>
          <w:lang w:val="en-GB"/>
        </w:rPr>
        <w:t xml:space="preserve">. </w:t>
      </w:r>
      <w:r w:rsidR="00402FEE" w:rsidRPr="00B44CAE">
        <w:rPr>
          <w:b/>
          <w:bCs/>
          <w:cs/>
          <w:lang w:val="en-GB"/>
        </w:rPr>
        <w:t>การป</w:t>
      </w:r>
      <w:r w:rsidR="00FC26EF" w:rsidRPr="00B44CAE">
        <w:rPr>
          <w:b/>
          <w:bCs/>
          <w:cs/>
          <w:lang w:val="en-GB"/>
        </w:rPr>
        <w:t>ระเมินผล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54"/>
        <w:gridCol w:w="5338"/>
        <w:gridCol w:w="2100"/>
        <w:gridCol w:w="1890"/>
      </w:tblGrid>
      <w:tr w:rsidR="00FC26EF" w:rsidRPr="00B44CAE" w:rsidTr="00E64B38">
        <w:tc>
          <w:tcPr>
            <w:tcW w:w="354" w:type="dxa"/>
          </w:tcPr>
          <w:p w:rsidR="00FC26EF" w:rsidRPr="00B44CAE" w:rsidRDefault="00FC26EF" w:rsidP="00FC26E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ที่</w:t>
            </w:r>
          </w:p>
        </w:tc>
        <w:tc>
          <w:tcPr>
            <w:tcW w:w="5338" w:type="dxa"/>
          </w:tcPr>
          <w:p w:rsidR="00FC26EF" w:rsidRPr="00B44CAE" w:rsidRDefault="00FC26EF" w:rsidP="00FC26E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ตัวชี้ความสำเร็จ</w:t>
            </w:r>
          </w:p>
        </w:tc>
        <w:tc>
          <w:tcPr>
            <w:tcW w:w="2100" w:type="dxa"/>
          </w:tcPr>
          <w:p w:rsidR="00FC26EF" w:rsidRPr="00B44CAE" w:rsidRDefault="00FC26EF" w:rsidP="00FC26E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วิธีการประเมินผล</w:t>
            </w:r>
          </w:p>
        </w:tc>
        <w:tc>
          <w:tcPr>
            <w:tcW w:w="1890" w:type="dxa"/>
          </w:tcPr>
          <w:p w:rsidR="00FC26EF" w:rsidRPr="00B44CAE" w:rsidRDefault="00FC26EF" w:rsidP="00FC26EF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เครื่องมือที่ใช้</w:t>
            </w:r>
          </w:p>
        </w:tc>
      </w:tr>
      <w:tr w:rsidR="00FC26EF" w:rsidRPr="00B44CAE" w:rsidTr="00B44CAE">
        <w:tc>
          <w:tcPr>
            <w:tcW w:w="354" w:type="dxa"/>
            <w:vAlign w:val="center"/>
          </w:tcPr>
          <w:p w:rsidR="00FC26EF" w:rsidRPr="00B44CAE" w:rsidRDefault="00FC26EF" w:rsidP="00B44CAE">
            <w:pPr>
              <w:jc w:val="center"/>
              <w:rPr>
                <w:lang w:val="en-GB"/>
              </w:rPr>
            </w:pPr>
            <w:r w:rsidRPr="00B44CAE">
              <w:rPr>
                <w:lang w:val="en-GB"/>
              </w:rPr>
              <w:t>1</w:t>
            </w:r>
          </w:p>
        </w:tc>
        <w:tc>
          <w:tcPr>
            <w:tcW w:w="5338" w:type="dxa"/>
          </w:tcPr>
          <w:p w:rsidR="00FC26EF" w:rsidRPr="00B44CAE" w:rsidRDefault="00B44CAE" w:rsidP="00FC26EF">
            <w:pPr>
              <w:rPr>
                <w:lang w:val="en-GB"/>
              </w:rPr>
            </w:pPr>
            <w:r w:rsidRPr="00B44CAE">
              <w:rPr>
                <w:cs/>
              </w:rPr>
              <w:t>ผู้มาใช้บริการได้รับความสะดวกและมีความความพึงพอใจไม่น้อยกว่าร้อยละ 80 ประเมินผลโดยใช้ แบบประเมินความพึงพอใจ</w:t>
            </w:r>
          </w:p>
        </w:tc>
        <w:tc>
          <w:tcPr>
            <w:tcW w:w="2100" w:type="dxa"/>
            <w:vAlign w:val="center"/>
          </w:tcPr>
          <w:p w:rsidR="00FC26EF" w:rsidRPr="00B44CAE" w:rsidRDefault="00E33EA7" w:rsidP="00B44CAE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สอบถาม</w:t>
            </w:r>
          </w:p>
        </w:tc>
        <w:tc>
          <w:tcPr>
            <w:tcW w:w="1890" w:type="dxa"/>
            <w:vAlign w:val="center"/>
          </w:tcPr>
          <w:p w:rsidR="00FC26EF" w:rsidRPr="00B44CAE" w:rsidRDefault="00E33EA7" w:rsidP="00B44CAE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แบบสอบถาม</w:t>
            </w:r>
          </w:p>
        </w:tc>
      </w:tr>
      <w:tr w:rsidR="00FC26EF" w:rsidRPr="00B44CAE" w:rsidTr="00B44CAE">
        <w:tc>
          <w:tcPr>
            <w:tcW w:w="354" w:type="dxa"/>
            <w:vAlign w:val="center"/>
          </w:tcPr>
          <w:p w:rsidR="00FC26EF" w:rsidRPr="00B44CAE" w:rsidRDefault="00E33EA7" w:rsidP="00B44CAE">
            <w:pPr>
              <w:jc w:val="center"/>
            </w:pPr>
            <w:r w:rsidRPr="00B44CAE">
              <w:t>2</w:t>
            </w:r>
          </w:p>
        </w:tc>
        <w:tc>
          <w:tcPr>
            <w:tcW w:w="5338" w:type="dxa"/>
          </w:tcPr>
          <w:p w:rsidR="00FC26EF" w:rsidRPr="00B44CAE" w:rsidRDefault="00B44CAE" w:rsidP="00FC26EF">
            <w:pPr>
              <w:rPr>
                <w:cs/>
                <w:lang w:val="en-GB"/>
              </w:rPr>
            </w:pPr>
            <w:r w:rsidRPr="00B44CAE">
              <w:rPr>
                <w:cs/>
              </w:rPr>
              <w:t>บุคลากรการศึกษาได้รับวัสดุเพื่อใช้ในการพัฒนาการศึกษาตามความต้องการที่ได้รับอนุมัติจากผู้บริหารโรงเรียนร้อยละ 100 ประเมินผลโดยใช้ แบบสอบถาม</w:t>
            </w:r>
          </w:p>
        </w:tc>
        <w:tc>
          <w:tcPr>
            <w:tcW w:w="2100" w:type="dxa"/>
            <w:vAlign w:val="center"/>
          </w:tcPr>
          <w:p w:rsidR="00FC26EF" w:rsidRPr="00B44CAE" w:rsidRDefault="00E33EA7" w:rsidP="00B44CAE">
            <w:pPr>
              <w:jc w:val="center"/>
            </w:pPr>
            <w:r w:rsidRPr="00B44CAE">
              <w:rPr>
                <w:cs/>
                <w:lang w:val="en-GB"/>
              </w:rPr>
              <w:t>สอบถาม</w:t>
            </w:r>
          </w:p>
        </w:tc>
        <w:tc>
          <w:tcPr>
            <w:tcW w:w="1890" w:type="dxa"/>
            <w:vAlign w:val="center"/>
          </w:tcPr>
          <w:p w:rsidR="00FC26EF" w:rsidRPr="00B44CAE" w:rsidRDefault="00E33EA7" w:rsidP="00B44CAE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แบบสอบถาม</w:t>
            </w:r>
          </w:p>
        </w:tc>
      </w:tr>
      <w:tr w:rsidR="00B44CAE" w:rsidRPr="00B44CAE" w:rsidTr="00B44CAE">
        <w:tc>
          <w:tcPr>
            <w:tcW w:w="354" w:type="dxa"/>
            <w:vAlign w:val="center"/>
          </w:tcPr>
          <w:p w:rsidR="00B44CAE" w:rsidRPr="00B44CAE" w:rsidRDefault="00B44CAE" w:rsidP="00B44CAE">
            <w:pPr>
              <w:jc w:val="center"/>
            </w:pPr>
            <w:r w:rsidRPr="00B44CAE">
              <w:rPr>
                <w:cs/>
              </w:rPr>
              <w:t>3</w:t>
            </w:r>
          </w:p>
        </w:tc>
        <w:tc>
          <w:tcPr>
            <w:tcW w:w="5338" w:type="dxa"/>
          </w:tcPr>
          <w:p w:rsidR="00B44CAE" w:rsidRPr="00B44CAE" w:rsidRDefault="00B44CAE" w:rsidP="00FC26EF">
            <w:pPr>
              <w:rPr>
                <w:cs/>
                <w:lang w:val="en-GB"/>
              </w:rPr>
            </w:pPr>
            <w:r w:rsidRPr="00B44CAE">
              <w:rPr>
                <w:cs/>
              </w:rPr>
              <w:t>สื่อวัสดุครุภัณฑ์ที่ชำรุดได้รับการบำรุงรักษาเพื่อการจัดการเรียนรู้สามารถนำมาใช้งานได้ทันทีประเมินผลโดยใช้แบบแบบสำรวจ</w:t>
            </w:r>
          </w:p>
        </w:tc>
        <w:tc>
          <w:tcPr>
            <w:tcW w:w="2100" w:type="dxa"/>
            <w:vAlign w:val="center"/>
          </w:tcPr>
          <w:p w:rsidR="00B44CAE" w:rsidRPr="00B44CAE" w:rsidRDefault="00B44CAE" w:rsidP="00B44CAE">
            <w:pPr>
              <w:jc w:val="center"/>
            </w:pPr>
            <w:r w:rsidRPr="00B44CAE">
              <w:rPr>
                <w:cs/>
                <w:lang w:val="en-GB"/>
              </w:rPr>
              <w:t>สอบถาม</w:t>
            </w:r>
          </w:p>
        </w:tc>
        <w:tc>
          <w:tcPr>
            <w:tcW w:w="1890" w:type="dxa"/>
            <w:vAlign w:val="center"/>
          </w:tcPr>
          <w:p w:rsidR="00B44CAE" w:rsidRPr="00B44CAE" w:rsidRDefault="00B44CAE" w:rsidP="00B44CAE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แบบสอบถาม</w:t>
            </w:r>
          </w:p>
        </w:tc>
      </w:tr>
      <w:tr w:rsidR="00B44CAE" w:rsidRPr="00B44CAE" w:rsidTr="00B44CAE">
        <w:tc>
          <w:tcPr>
            <w:tcW w:w="354" w:type="dxa"/>
            <w:vAlign w:val="center"/>
          </w:tcPr>
          <w:p w:rsidR="00B44CAE" w:rsidRPr="00B44CAE" w:rsidRDefault="00B44CAE" w:rsidP="00B44CAE">
            <w:pPr>
              <w:jc w:val="center"/>
            </w:pPr>
            <w:r w:rsidRPr="00B44CAE">
              <w:rPr>
                <w:cs/>
              </w:rPr>
              <w:t>4</w:t>
            </w:r>
          </w:p>
        </w:tc>
        <w:tc>
          <w:tcPr>
            <w:tcW w:w="5338" w:type="dxa"/>
          </w:tcPr>
          <w:p w:rsidR="00B44CAE" w:rsidRPr="00B44CAE" w:rsidRDefault="00B44CAE" w:rsidP="00FC26EF">
            <w:pPr>
              <w:rPr>
                <w:cs/>
                <w:lang w:val="en-GB"/>
              </w:rPr>
            </w:pPr>
            <w:r w:rsidRPr="00B44CAE">
              <w:rPr>
                <w:cs/>
              </w:rPr>
              <w:t>ประสานความร่วมมือกับฝ่ายงานบริหารการศึกษาเพื่อสำรวจความต้องการใช้พัสดุอย่างน้อยภาคเรียนละ 1 ครั้ง ประเมินผลโดยใช้ แบบประเมินความพึงพอใจ</w:t>
            </w:r>
          </w:p>
        </w:tc>
        <w:tc>
          <w:tcPr>
            <w:tcW w:w="2100" w:type="dxa"/>
            <w:vAlign w:val="center"/>
          </w:tcPr>
          <w:p w:rsidR="00B44CAE" w:rsidRPr="00B44CAE" w:rsidRDefault="00B44CAE" w:rsidP="00B44CAE">
            <w:pPr>
              <w:jc w:val="center"/>
            </w:pPr>
            <w:r w:rsidRPr="00B44CAE">
              <w:rPr>
                <w:cs/>
                <w:lang w:val="en-GB"/>
              </w:rPr>
              <w:t>สอบถาม</w:t>
            </w:r>
          </w:p>
        </w:tc>
        <w:tc>
          <w:tcPr>
            <w:tcW w:w="1890" w:type="dxa"/>
            <w:vAlign w:val="center"/>
          </w:tcPr>
          <w:p w:rsidR="00B44CAE" w:rsidRPr="00B44CAE" w:rsidRDefault="00B44CAE" w:rsidP="00B44CAE">
            <w:pPr>
              <w:jc w:val="center"/>
              <w:rPr>
                <w:lang w:val="en-GB"/>
              </w:rPr>
            </w:pPr>
            <w:r w:rsidRPr="00B44CAE">
              <w:rPr>
                <w:cs/>
                <w:lang w:val="en-GB"/>
              </w:rPr>
              <w:t>แบบสอบถาม</w:t>
            </w:r>
          </w:p>
        </w:tc>
      </w:tr>
    </w:tbl>
    <w:p w:rsidR="00FC26EF" w:rsidRPr="00B44CAE" w:rsidRDefault="00B44CAE" w:rsidP="00764A23">
      <w:pPr>
        <w:spacing w:before="240"/>
        <w:rPr>
          <w:b/>
          <w:bCs/>
          <w:lang w:val="en-GB"/>
        </w:rPr>
      </w:pPr>
      <w:r w:rsidRPr="00B44CAE">
        <w:rPr>
          <w:b/>
          <w:bCs/>
          <w:cs/>
          <w:lang w:val="en-GB"/>
        </w:rPr>
        <w:t>8</w:t>
      </w:r>
      <w:r w:rsidR="00764A23" w:rsidRPr="00B44CAE">
        <w:rPr>
          <w:b/>
          <w:bCs/>
          <w:lang w:val="en-GB"/>
        </w:rPr>
        <w:t xml:space="preserve">. </w:t>
      </w:r>
      <w:r w:rsidR="00764A23" w:rsidRPr="00B44CAE">
        <w:rPr>
          <w:b/>
          <w:bCs/>
          <w:cs/>
          <w:lang w:val="en-GB"/>
        </w:rPr>
        <w:t>ผลที่คาดว่าจะได้รับ</w:t>
      </w:r>
    </w:p>
    <w:p w:rsidR="00B44CAE" w:rsidRPr="00B44CAE" w:rsidRDefault="00B44CAE" w:rsidP="00B44CAE">
      <w:pPr>
        <w:ind w:firstLine="709"/>
      </w:pPr>
      <w:r w:rsidRPr="00B44CAE">
        <w:rPr>
          <w:cs/>
        </w:rPr>
        <w:t>ให้การปฏิบัติงานของคณะครู   นักเรียน   บุคลากรในสถานศึกษา  เป็นไปอย่างมีประสิทธิภาพ เกิดความมั่นใจ   พึงพอใจ  ในการจัดหาและบำรุงรักษาทรัพยากรเพื่อจัดการเรียนรู้ของสถานศึกษา</w:t>
      </w:r>
    </w:p>
    <w:p w:rsidR="00DB7227" w:rsidRDefault="00DB7227" w:rsidP="00517F1D">
      <w:pPr>
        <w:jc w:val="thaiDistribute"/>
        <w:rPr>
          <w:lang w:val="en-GB"/>
        </w:rPr>
      </w:pPr>
    </w:p>
    <w:p w:rsidR="00F67811" w:rsidRDefault="00F67811" w:rsidP="00517F1D">
      <w:pPr>
        <w:jc w:val="thaiDistribute"/>
        <w:rPr>
          <w:lang w:val="en-GB"/>
        </w:rPr>
      </w:pPr>
    </w:p>
    <w:p w:rsidR="00F67811" w:rsidRDefault="00F67811" w:rsidP="00517F1D">
      <w:pPr>
        <w:jc w:val="thaiDistribute"/>
        <w:rPr>
          <w:lang w:val="en-GB"/>
        </w:rPr>
      </w:pPr>
    </w:p>
    <w:p w:rsidR="00F67811" w:rsidRPr="000E5B0A" w:rsidRDefault="00F67811" w:rsidP="00F67811">
      <w:pPr>
        <w:tabs>
          <w:tab w:val="left" w:pos="90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  <w:cs/>
        </w:rPr>
        <w:tab/>
        <w:t>ผู้เสนอโครงการ</w:t>
      </w:r>
      <w:r>
        <w:rPr>
          <w:rFonts w:eastAsia="Times New Roman"/>
          <w:b/>
          <w:bCs/>
          <w:cs/>
        </w:rPr>
        <w:tab/>
      </w:r>
      <w:r>
        <w:rPr>
          <w:rFonts w:eastAsia="Times New Roman" w:hint="cs"/>
          <w:b/>
          <w:bCs/>
          <w:cs/>
        </w:rPr>
        <w:t xml:space="preserve">   </w:t>
      </w:r>
      <w:r w:rsidRPr="000E5B0A">
        <w:rPr>
          <w:rFonts w:eastAsia="Times New Roman" w:hint="cs"/>
          <w:b/>
          <w:bCs/>
          <w:cs/>
        </w:rPr>
        <w:t xml:space="preserve">     </w:t>
      </w:r>
      <w:r w:rsidRPr="000E5B0A">
        <w:rPr>
          <w:rFonts w:eastAsia="Times New Roman"/>
          <w:b/>
          <w:bCs/>
          <w:cs/>
        </w:rPr>
        <w:t>ผู้</w:t>
      </w:r>
      <w:r w:rsidRPr="000E5B0A">
        <w:rPr>
          <w:rFonts w:eastAsia="Times New Roman" w:hint="cs"/>
          <w:b/>
          <w:bCs/>
          <w:cs/>
        </w:rPr>
        <w:t xml:space="preserve">ให้ความเห็นชอบโครงการ   </w:t>
      </w:r>
      <w:r>
        <w:rPr>
          <w:rFonts w:eastAsia="Times New Roman"/>
          <w:b/>
          <w:bCs/>
          <w:cs/>
        </w:rPr>
        <w:tab/>
      </w:r>
      <w:r w:rsidRPr="000E5B0A">
        <w:rPr>
          <w:rFonts w:eastAsia="Times New Roman"/>
          <w:b/>
          <w:bCs/>
          <w:cs/>
        </w:rPr>
        <w:t xml:space="preserve"> </w:t>
      </w:r>
      <w:r w:rsidRPr="000E5B0A"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 w:hint="cs"/>
          <w:b/>
          <w:bCs/>
          <w:cs/>
        </w:rPr>
        <w:t xml:space="preserve">  </w:t>
      </w:r>
      <w:r w:rsidRPr="000E5B0A">
        <w:rPr>
          <w:rFonts w:eastAsia="Times New Roman" w:hint="cs"/>
          <w:b/>
          <w:bCs/>
          <w:cs/>
        </w:rPr>
        <w:t xml:space="preserve">     </w:t>
      </w:r>
      <w:r w:rsidRPr="000E5B0A">
        <w:rPr>
          <w:rFonts w:eastAsia="Times New Roman"/>
          <w:b/>
          <w:bCs/>
          <w:cs/>
        </w:rPr>
        <w:t xml:space="preserve"> ผู้อนุมัติโครงการ</w:t>
      </w:r>
    </w:p>
    <w:p w:rsidR="00F67811" w:rsidRPr="000E5B0A" w:rsidRDefault="00F67811" w:rsidP="00F67811">
      <w:pPr>
        <w:tabs>
          <w:tab w:val="left" w:pos="900"/>
        </w:tabs>
        <w:rPr>
          <w:rFonts w:eastAsia="Times New Roman"/>
          <w:b/>
          <w:bCs/>
        </w:rPr>
      </w:pPr>
    </w:p>
    <w:p w:rsidR="00F67811" w:rsidRPr="000E5B0A" w:rsidRDefault="00F67811" w:rsidP="00F67811">
      <w:pPr>
        <w:tabs>
          <w:tab w:val="left" w:pos="900"/>
        </w:tabs>
        <w:rPr>
          <w:rFonts w:eastAsia="Times New Roman"/>
          <w:b/>
          <w:bCs/>
        </w:rPr>
      </w:pPr>
    </w:p>
    <w:p w:rsidR="00F67811" w:rsidRPr="000E5B0A" w:rsidRDefault="00F67811" w:rsidP="00F67811">
      <w:pPr>
        <w:rPr>
          <w:rFonts w:eastAsia="Times New Roman"/>
          <w:b/>
          <w:bCs/>
        </w:rPr>
      </w:pPr>
      <w:r w:rsidRPr="000E5B0A">
        <w:rPr>
          <w:rFonts w:eastAsia="Times New Roman"/>
          <w:b/>
          <w:bCs/>
          <w:cs/>
        </w:rPr>
        <w:t>ลงชื่อ</w:t>
      </w:r>
      <w:r w:rsidRPr="000E5B0A">
        <w:rPr>
          <w:rFonts w:eastAsia="Times New Roman"/>
          <w:cs/>
        </w:rPr>
        <w:t xml:space="preserve">........................................... </w:t>
      </w:r>
      <w:r w:rsidRPr="000E5B0A">
        <w:rPr>
          <w:rFonts w:eastAsia="Times New Roman" w:hint="cs"/>
          <w:cs/>
        </w:rPr>
        <w:t xml:space="preserve"> </w:t>
      </w:r>
      <w:r w:rsidRPr="000E5B0A">
        <w:rPr>
          <w:rFonts w:eastAsia="Times New Roman"/>
          <w:cs/>
        </w:rPr>
        <w:t xml:space="preserve"> </w:t>
      </w:r>
      <w:r w:rsidRPr="000E5B0A">
        <w:rPr>
          <w:rFonts w:eastAsia="Times New Roman"/>
          <w:b/>
          <w:bCs/>
          <w:cs/>
        </w:rPr>
        <w:t xml:space="preserve">    </w:t>
      </w:r>
      <w:r w:rsidRPr="000E5B0A">
        <w:rPr>
          <w:rFonts w:eastAsia="Times New Roman" w:hint="cs"/>
          <w:b/>
          <w:bCs/>
          <w:cs/>
        </w:rPr>
        <w:t xml:space="preserve"> </w:t>
      </w:r>
      <w:r w:rsidRPr="000E5B0A">
        <w:rPr>
          <w:rFonts w:eastAsia="Times New Roman"/>
          <w:b/>
          <w:bCs/>
          <w:cs/>
        </w:rPr>
        <w:t>ลงชื่อ</w:t>
      </w:r>
      <w:r w:rsidRPr="000E5B0A">
        <w:rPr>
          <w:rFonts w:eastAsia="Times New Roman"/>
          <w:cs/>
        </w:rPr>
        <w:t xml:space="preserve">...........................................  </w:t>
      </w:r>
      <w:r w:rsidRPr="000E5B0A">
        <w:rPr>
          <w:rFonts w:eastAsia="Times New Roman"/>
          <w:b/>
          <w:bCs/>
          <w:cs/>
        </w:rPr>
        <w:t xml:space="preserve">   </w:t>
      </w:r>
      <w:r w:rsidRPr="000E5B0A">
        <w:rPr>
          <w:rFonts w:eastAsia="Times New Roman" w:hint="cs"/>
          <w:b/>
          <w:bCs/>
          <w:cs/>
        </w:rPr>
        <w:t xml:space="preserve"> </w:t>
      </w:r>
      <w:r w:rsidRPr="000E5B0A">
        <w:rPr>
          <w:rFonts w:eastAsia="Times New Roman"/>
          <w:b/>
          <w:bCs/>
          <w:cs/>
        </w:rPr>
        <w:t xml:space="preserve"> ลงชื่อ </w:t>
      </w:r>
      <w:r w:rsidRPr="000E5B0A">
        <w:rPr>
          <w:rFonts w:eastAsia="Times New Roman"/>
          <w:cs/>
        </w:rPr>
        <w:t>.........</w:t>
      </w:r>
      <w:r w:rsidRPr="000E5B0A">
        <w:rPr>
          <w:rFonts w:eastAsia="Times New Roman" w:hint="cs"/>
          <w:cs/>
        </w:rPr>
        <w:t>....</w:t>
      </w:r>
      <w:r w:rsidRPr="000E5B0A">
        <w:rPr>
          <w:rFonts w:eastAsia="Times New Roman"/>
          <w:cs/>
        </w:rPr>
        <w:t>........................</w:t>
      </w:r>
    </w:p>
    <w:p w:rsidR="00F67811" w:rsidRPr="000E5B0A" w:rsidRDefault="00F67811" w:rsidP="00F67811">
      <w:pPr>
        <w:tabs>
          <w:tab w:val="left" w:pos="90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  <w:cs/>
        </w:rPr>
        <w:t xml:space="preserve">    (นาย</w:t>
      </w:r>
      <w:r>
        <w:rPr>
          <w:rFonts w:eastAsia="Times New Roman" w:hint="cs"/>
          <w:b/>
          <w:bCs/>
          <w:cs/>
        </w:rPr>
        <w:t>จิรวิทย์  ธรรมปาพจน์</w:t>
      </w:r>
      <w:r w:rsidRPr="000E5B0A">
        <w:rPr>
          <w:rFonts w:eastAsia="Times New Roman"/>
          <w:b/>
          <w:bCs/>
          <w:cs/>
        </w:rPr>
        <w:t xml:space="preserve">)    </w:t>
      </w:r>
      <w:r w:rsidRPr="000E5B0A">
        <w:rPr>
          <w:rFonts w:eastAsia="Times New Roman" w:hint="cs"/>
          <w:b/>
          <w:bCs/>
          <w:cs/>
        </w:rPr>
        <w:t xml:space="preserve"> </w:t>
      </w:r>
      <w:r w:rsidRPr="000E5B0A">
        <w:rPr>
          <w:rFonts w:eastAsia="Times New Roman"/>
          <w:b/>
          <w:bCs/>
          <w:cs/>
        </w:rPr>
        <w:t xml:space="preserve"> </w:t>
      </w:r>
      <w:r w:rsidRPr="000E5B0A">
        <w:rPr>
          <w:rFonts w:eastAsia="Times New Roman" w:hint="cs"/>
          <w:b/>
          <w:bCs/>
          <w:cs/>
        </w:rPr>
        <w:t xml:space="preserve">  </w:t>
      </w:r>
      <w:r>
        <w:rPr>
          <w:rFonts w:eastAsia="Times New Roman" w:hint="cs"/>
          <w:b/>
          <w:bCs/>
          <w:cs/>
        </w:rPr>
        <w:t xml:space="preserve">  </w:t>
      </w:r>
      <w:r w:rsidRPr="000E5B0A">
        <w:rPr>
          <w:rFonts w:eastAsia="Times New Roman"/>
          <w:b/>
          <w:bCs/>
          <w:cs/>
        </w:rPr>
        <w:t xml:space="preserve">  (</w:t>
      </w:r>
      <w:r w:rsidRPr="000E5B0A">
        <w:rPr>
          <w:rFonts w:eastAsia="Times New Roman" w:hint="cs"/>
          <w:b/>
          <w:bCs/>
          <w:cs/>
        </w:rPr>
        <w:t>นายวิโรจน์  ธรรมวิมุตติ</w:t>
      </w:r>
      <w:r w:rsidRPr="000E5B0A">
        <w:rPr>
          <w:rFonts w:eastAsia="Times New Roman"/>
          <w:b/>
          <w:bCs/>
          <w:cs/>
        </w:rPr>
        <w:t xml:space="preserve">)        </w:t>
      </w:r>
      <w:r w:rsidRPr="000E5B0A">
        <w:rPr>
          <w:rFonts w:eastAsia="Times New Roman" w:hint="cs"/>
          <w:b/>
          <w:bCs/>
          <w:cs/>
        </w:rPr>
        <w:t xml:space="preserve">      </w:t>
      </w:r>
      <w:r w:rsidRPr="000E5B0A">
        <w:rPr>
          <w:rFonts w:eastAsia="Times New Roman"/>
          <w:b/>
          <w:bCs/>
        </w:rPr>
        <w:t xml:space="preserve"> </w:t>
      </w:r>
      <w:r w:rsidRPr="000E5B0A">
        <w:rPr>
          <w:rFonts w:eastAsia="Times New Roman"/>
          <w:b/>
          <w:bCs/>
          <w:cs/>
        </w:rPr>
        <w:t>(นาย</w:t>
      </w:r>
      <w:r>
        <w:rPr>
          <w:rFonts w:eastAsia="Times New Roman" w:hint="cs"/>
          <w:b/>
          <w:bCs/>
          <w:cs/>
        </w:rPr>
        <w:t>สุรีย์  อมาตยพงศ์</w:t>
      </w:r>
      <w:r w:rsidRPr="000E5B0A">
        <w:rPr>
          <w:rFonts w:eastAsia="Times New Roman"/>
          <w:b/>
          <w:bCs/>
          <w:cs/>
        </w:rPr>
        <w:t>)</w:t>
      </w:r>
    </w:p>
    <w:p w:rsidR="00F67811" w:rsidRPr="000E5B0A" w:rsidRDefault="00F67811" w:rsidP="00F67811">
      <w:pPr>
        <w:tabs>
          <w:tab w:val="left" w:pos="900"/>
        </w:tabs>
        <w:ind w:right="-720"/>
        <w:rPr>
          <w:rFonts w:eastAsia="Times New Roman"/>
          <w:b/>
          <w:bCs/>
        </w:rPr>
      </w:pPr>
      <w:r w:rsidRPr="000E5B0A">
        <w:rPr>
          <w:rFonts w:eastAsia="Times New Roman" w:hint="cs"/>
          <w:b/>
          <w:bCs/>
          <w:cs/>
        </w:rPr>
        <w:t xml:space="preserve">       </w:t>
      </w:r>
      <w:r w:rsidRPr="000E5B0A">
        <w:rPr>
          <w:rFonts w:eastAsia="Times New Roman"/>
          <w:b/>
          <w:bCs/>
          <w:cs/>
        </w:rPr>
        <w:tab/>
        <w:t>ครู</w:t>
      </w:r>
      <w:r w:rsidR="004121F1">
        <w:rPr>
          <w:rFonts w:eastAsia="Times New Roman" w:hint="cs"/>
          <w:b/>
          <w:bCs/>
          <w:cs/>
        </w:rPr>
        <w:t>คศ.</w:t>
      </w:r>
      <w:r w:rsidR="004121F1">
        <w:rPr>
          <w:rFonts w:eastAsia="Times New Roman"/>
          <w:b/>
          <w:bCs/>
        </w:rPr>
        <w:t>1</w:t>
      </w:r>
      <w:r w:rsidRPr="000E5B0A">
        <w:rPr>
          <w:rFonts w:eastAsia="Times New Roman"/>
          <w:b/>
          <w:bCs/>
          <w:cs/>
        </w:rPr>
        <w:tab/>
      </w:r>
      <w:r w:rsidR="004121F1">
        <w:rPr>
          <w:rFonts w:eastAsia="Times New Roman"/>
          <w:b/>
          <w:bCs/>
        </w:rPr>
        <w:tab/>
      </w:r>
      <w:r w:rsidRPr="000E5B0A">
        <w:rPr>
          <w:rFonts w:eastAsia="Times New Roman" w:hint="cs"/>
          <w:b/>
          <w:bCs/>
          <w:cs/>
        </w:rPr>
        <w:t xml:space="preserve"> ประธานกรรมการสถานศึกษาขั้นพื้นฐาน</w:t>
      </w:r>
      <w:r w:rsidRPr="000E5B0A">
        <w:rPr>
          <w:rFonts w:eastAsia="Times New Roman"/>
          <w:b/>
          <w:bCs/>
          <w:cs/>
        </w:rPr>
        <w:t xml:space="preserve">    </w:t>
      </w:r>
      <w:r w:rsidRPr="000E5B0A"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 w:hint="cs"/>
          <w:b/>
          <w:bCs/>
          <w:cs/>
        </w:rPr>
        <w:t xml:space="preserve">  </w:t>
      </w:r>
      <w:r w:rsidRPr="000E5B0A">
        <w:rPr>
          <w:rFonts w:eastAsia="Times New Roman" w:hint="cs"/>
          <w:b/>
          <w:bCs/>
          <w:cs/>
        </w:rPr>
        <w:t xml:space="preserve"> </w:t>
      </w:r>
      <w:r w:rsidRPr="000E5B0A">
        <w:rPr>
          <w:rFonts w:eastAsia="Times New Roman"/>
          <w:b/>
          <w:bCs/>
          <w:cs/>
        </w:rPr>
        <w:t xml:space="preserve"> ผู้</w:t>
      </w:r>
      <w:r>
        <w:rPr>
          <w:rFonts w:eastAsia="Times New Roman" w:hint="cs"/>
          <w:b/>
          <w:bCs/>
          <w:cs/>
        </w:rPr>
        <w:t>บริหาร</w:t>
      </w:r>
      <w:r w:rsidRPr="000E5B0A">
        <w:rPr>
          <w:rFonts w:eastAsia="Times New Roman"/>
          <w:b/>
          <w:bCs/>
          <w:cs/>
        </w:rPr>
        <w:t>สถานศึกษา</w:t>
      </w:r>
    </w:p>
    <w:p w:rsidR="00F67811" w:rsidRPr="00B44CAE" w:rsidRDefault="00F67811" w:rsidP="00517F1D">
      <w:pPr>
        <w:jc w:val="thaiDistribute"/>
        <w:rPr>
          <w:lang w:val="en-GB"/>
        </w:rPr>
      </w:pPr>
    </w:p>
    <w:sectPr w:rsidR="00F67811" w:rsidRPr="00B44CAE" w:rsidSect="004121F1">
      <w:headerReference w:type="default" r:id="rId7"/>
      <w:pgSz w:w="11906" w:h="16838"/>
      <w:pgMar w:top="1135" w:right="1134" w:bottom="1134" w:left="1701" w:header="709" w:footer="709" w:gutter="0"/>
      <w:pgNumType w:start="19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EA" w:rsidRDefault="003D7AEA" w:rsidP="0049078C">
      <w:r>
        <w:separator/>
      </w:r>
    </w:p>
  </w:endnote>
  <w:endnote w:type="continuationSeparator" w:id="0">
    <w:p w:rsidR="003D7AEA" w:rsidRDefault="003D7AEA" w:rsidP="004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EA" w:rsidRDefault="003D7AEA" w:rsidP="0049078C">
      <w:r>
        <w:separator/>
      </w:r>
    </w:p>
  </w:footnote>
  <w:footnote w:type="continuationSeparator" w:id="0">
    <w:p w:rsidR="003D7AEA" w:rsidRDefault="003D7AEA" w:rsidP="0049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PSK"/>
        <w:sz w:val="28"/>
        <w:szCs w:val="36"/>
      </w:rPr>
      <w:id w:val="-1755202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078C" w:rsidRPr="0049078C" w:rsidRDefault="0049078C" w:rsidP="0049078C">
        <w:pPr>
          <w:pStyle w:val="Header"/>
          <w:jc w:val="right"/>
          <w:rPr>
            <w:rFonts w:cs="TH SarabunPSK"/>
            <w:sz w:val="28"/>
            <w:szCs w:val="36"/>
          </w:rPr>
        </w:pPr>
        <w:r w:rsidRPr="0049078C">
          <w:rPr>
            <w:rFonts w:cs="TH SarabunPSK"/>
            <w:sz w:val="28"/>
            <w:szCs w:val="36"/>
          </w:rPr>
          <w:fldChar w:fldCharType="begin"/>
        </w:r>
        <w:r w:rsidRPr="0049078C">
          <w:rPr>
            <w:rFonts w:cs="TH SarabunPSK"/>
            <w:sz w:val="28"/>
            <w:szCs w:val="36"/>
          </w:rPr>
          <w:instrText xml:space="preserve"> PAGE   \* MERGEFORMAT </w:instrText>
        </w:r>
        <w:r w:rsidRPr="0049078C">
          <w:rPr>
            <w:rFonts w:cs="TH SarabunPSK"/>
            <w:sz w:val="28"/>
            <w:szCs w:val="36"/>
          </w:rPr>
          <w:fldChar w:fldCharType="separate"/>
        </w:r>
        <w:r w:rsidR="00050F82">
          <w:rPr>
            <w:rFonts w:cs="TH SarabunPSK"/>
            <w:noProof/>
            <w:sz w:val="28"/>
            <w:szCs w:val="36"/>
          </w:rPr>
          <w:t>197</w:t>
        </w:r>
        <w:r w:rsidRPr="0049078C">
          <w:rPr>
            <w:rFonts w:cs="TH SarabunPSK"/>
            <w:noProof/>
            <w:sz w:val="28"/>
            <w:szCs w:val="3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6A7D"/>
    <w:rsid w:val="00050F82"/>
    <w:rsid w:val="000628AC"/>
    <w:rsid w:val="00082087"/>
    <w:rsid w:val="00124B69"/>
    <w:rsid w:val="00196A7D"/>
    <w:rsid w:val="001B5B9F"/>
    <w:rsid w:val="002054B8"/>
    <w:rsid w:val="00285637"/>
    <w:rsid w:val="00311FCC"/>
    <w:rsid w:val="00347D2B"/>
    <w:rsid w:val="00363324"/>
    <w:rsid w:val="003D7AEA"/>
    <w:rsid w:val="00402FEE"/>
    <w:rsid w:val="004121F1"/>
    <w:rsid w:val="0049078C"/>
    <w:rsid w:val="004C455E"/>
    <w:rsid w:val="004D0EE7"/>
    <w:rsid w:val="004F7572"/>
    <w:rsid w:val="00517F1D"/>
    <w:rsid w:val="005556B0"/>
    <w:rsid w:val="0058122B"/>
    <w:rsid w:val="005B4006"/>
    <w:rsid w:val="00690097"/>
    <w:rsid w:val="006A4572"/>
    <w:rsid w:val="006F5835"/>
    <w:rsid w:val="0072705D"/>
    <w:rsid w:val="00764A23"/>
    <w:rsid w:val="007A326A"/>
    <w:rsid w:val="0088094D"/>
    <w:rsid w:val="0088231D"/>
    <w:rsid w:val="008C0CC8"/>
    <w:rsid w:val="008F363A"/>
    <w:rsid w:val="00950AC4"/>
    <w:rsid w:val="009C55D1"/>
    <w:rsid w:val="009F1090"/>
    <w:rsid w:val="00A508CD"/>
    <w:rsid w:val="00AB0BFC"/>
    <w:rsid w:val="00B11D89"/>
    <w:rsid w:val="00B44CAE"/>
    <w:rsid w:val="00BB1C9A"/>
    <w:rsid w:val="00BD5395"/>
    <w:rsid w:val="00C86535"/>
    <w:rsid w:val="00CC38AF"/>
    <w:rsid w:val="00D12A40"/>
    <w:rsid w:val="00D67D22"/>
    <w:rsid w:val="00DB7227"/>
    <w:rsid w:val="00DB7259"/>
    <w:rsid w:val="00E33EA7"/>
    <w:rsid w:val="00E64734"/>
    <w:rsid w:val="00E64B38"/>
    <w:rsid w:val="00E74C67"/>
    <w:rsid w:val="00E81905"/>
    <w:rsid w:val="00EC5396"/>
    <w:rsid w:val="00EF4681"/>
    <w:rsid w:val="00F67811"/>
    <w:rsid w:val="00FA7003"/>
    <w:rsid w:val="00FC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6CD57D-3A78-4B5A-97E1-8F263763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A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1B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7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9078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907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9078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Phuriwong</dc:creator>
  <cp:lastModifiedBy>Teacher</cp:lastModifiedBy>
  <cp:revision>12</cp:revision>
  <dcterms:created xsi:type="dcterms:W3CDTF">2018-04-19T05:01:00Z</dcterms:created>
  <dcterms:modified xsi:type="dcterms:W3CDTF">2019-07-01T15:03:00Z</dcterms:modified>
</cp:coreProperties>
</file>